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4" w:type="dxa"/>
        <w:jc w:val="center"/>
        <w:tblCellSpacing w:w="0" w:type="dxa"/>
        <w:tblCellMar>
          <w:left w:w="0" w:type="dxa"/>
          <w:right w:w="0" w:type="dxa"/>
        </w:tblCellMar>
        <w:tblLook w:val="04A0" w:firstRow="1" w:lastRow="0" w:firstColumn="1" w:lastColumn="0" w:noHBand="0" w:noVBand="1"/>
      </w:tblPr>
      <w:tblGrid>
        <w:gridCol w:w="8700"/>
        <w:gridCol w:w="754"/>
      </w:tblGrid>
      <w:tr w:rsidR="009E0537" w:rsidRPr="009E0537" w:rsidTr="003A42BA">
        <w:trPr>
          <w:gridAfter w:val="1"/>
          <w:wAfter w:w="754" w:type="dxa"/>
          <w:tblCellSpacing w:w="0" w:type="dxa"/>
          <w:jc w:val="center"/>
        </w:trPr>
        <w:tc>
          <w:tcPr>
            <w:tcW w:w="0" w:type="auto"/>
            <w:hideMark/>
          </w:tcPr>
          <w:p w:rsidR="009E0537" w:rsidRPr="009E0537" w:rsidRDefault="009E0537" w:rsidP="003A42BA">
            <w:pPr>
              <w:spacing w:after="0" w:line="240" w:lineRule="auto"/>
              <w:jc w:val="center"/>
              <w:rPr>
                <w:rFonts w:ascii="Arial" w:eastAsia="Times New Roman" w:hAnsi="Arial" w:cs="Arial"/>
                <w:color w:val="003366"/>
                <w:sz w:val="28"/>
                <w:szCs w:val="28"/>
                <w:lang w:eastAsia="ru-RU"/>
              </w:rPr>
            </w:pPr>
            <w:r w:rsidRPr="009E0537">
              <w:rPr>
                <w:rFonts w:ascii="Arial" w:eastAsia="Times New Roman" w:hAnsi="Arial" w:cs="Arial"/>
                <w:color w:val="003366"/>
                <w:sz w:val="28"/>
                <w:szCs w:val="28"/>
                <w:lang w:eastAsia="ru-RU"/>
              </w:rPr>
              <w:t xml:space="preserve">Методичні рекомендації щодо організації навчально-виховного процесу </w:t>
            </w:r>
            <w:proofErr w:type="gramStart"/>
            <w:r w:rsidRPr="009E0537">
              <w:rPr>
                <w:rFonts w:ascii="Arial" w:eastAsia="Times New Roman" w:hAnsi="Arial" w:cs="Arial"/>
                <w:color w:val="003366"/>
                <w:sz w:val="28"/>
                <w:szCs w:val="28"/>
                <w:lang w:eastAsia="ru-RU"/>
              </w:rPr>
              <w:t>в</w:t>
            </w:r>
            <w:proofErr w:type="gramEnd"/>
            <w:r w:rsidRPr="009E0537">
              <w:rPr>
                <w:rFonts w:ascii="Arial" w:eastAsia="Times New Roman" w:hAnsi="Arial" w:cs="Arial"/>
                <w:color w:val="003366"/>
                <w:sz w:val="28"/>
                <w:szCs w:val="28"/>
                <w:lang w:eastAsia="ru-RU"/>
              </w:rPr>
              <w:t xml:space="preserve"> школі І ступеня</w:t>
            </w:r>
          </w:p>
        </w:tc>
      </w:tr>
      <w:tr w:rsidR="009E0537" w:rsidRPr="009E0537" w:rsidTr="003A42BA">
        <w:trPr>
          <w:gridAfter w:val="1"/>
          <w:wAfter w:w="754" w:type="dxa"/>
          <w:tblCellSpacing w:w="0" w:type="dxa"/>
          <w:jc w:val="center"/>
        </w:trPr>
        <w:tc>
          <w:tcPr>
            <w:tcW w:w="8700" w:type="dxa"/>
            <w:hideMark/>
          </w:tcPr>
          <w:p w:rsidR="009E0537" w:rsidRPr="009E0537" w:rsidRDefault="009E0537" w:rsidP="009E0537">
            <w:pPr>
              <w:spacing w:after="0"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w:t>
            </w:r>
          </w:p>
        </w:tc>
      </w:tr>
      <w:tr w:rsidR="009E0537" w:rsidRPr="009E0537" w:rsidTr="003A42BA">
        <w:trPr>
          <w:tblCellSpacing w:w="0" w:type="dxa"/>
          <w:jc w:val="center"/>
        </w:trPr>
        <w:tc>
          <w:tcPr>
            <w:tcW w:w="9454" w:type="dxa"/>
            <w:gridSpan w:val="2"/>
            <w:hideMark/>
          </w:tcPr>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Постановою Кабінету Міні</w:t>
            </w:r>
            <w:proofErr w:type="gramStart"/>
            <w:r w:rsidRPr="009E0537">
              <w:rPr>
                <w:rFonts w:ascii="Arial" w:eastAsia="Times New Roman" w:hAnsi="Arial" w:cs="Arial"/>
                <w:color w:val="333333"/>
                <w:lang w:eastAsia="ru-RU"/>
              </w:rPr>
              <w:t>стр</w:t>
            </w:r>
            <w:proofErr w:type="gramEnd"/>
            <w:r w:rsidRPr="009E0537">
              <w:rPr>
                <w:rFonts w:ascii="Arial" w:eastAsia="Times New Roman" w:hAnsi="Arial" w:cs="Arial"/>
                <w:color w:val="333333"/>
                <w:lang w:eastAsia="ru-RU"/>
              </w:rPr>
              <w:t xml:space="preserve">ів України від 20.04.2011 № 462 затверджено нову редакцію Державного стандарту початкової загальної освіти. Актуальними завданнями, визначеними основним документом початкової школи, є оволодіння ключовими компетентностями, які передбачають особистісно-соціальний та інтелектуальний розвиток учнів, формуються на </w:t>
            </w:r>
            <w:proofErr w:type="gramStart"/>
            <w:r w:rsidRPr="009E0537">
              <w:rPr>
                <w:rFonts w:ascii="Arial" w:eastAsia="Times New Roman" w:hAnsi="Arial" w:cs="Arial"/>
                <w:color w:val="333333"/>
                <w:lang w:eastAsia="ru-RU"/>
              </w:rPr>
              <w:t>м</w:t>
            </w:r>
            <w:proofErr w:type="gramEnd"/>
            <w:r w:rsidRPr="009E0537">
              <w:rPr>
                <w:rFonts w:ascii="Arial" w:eastAsia="Times New Roman" w:hAnsi="Arial" w:cs="Arial"/>
                <w:color w:val="333333"/>
                <w:lang w:eastAsia="ru-RU"/>
              </w:rPr>
              <w:t>іжпредметній основі та є інтегрованим результатом предметних і міжпредметних компетенцій. Сьогодні змі</w:t>
            </w:r>
            <w:proofErr w:type="gramStart"/>
            <w:r w:rsidRPr="009E0537">
              <w:rPr>
                <w:rFonts w:ascii="Arial" w:eastAsia="Times New Roman" w:hAnsi="Arial" w:cs="Arial"/>
                <w:color w:val="333333"/>
                <w:lang w:eastAsia="ru-RU"/>
              </w:rPr>
              <w:t>ст</w:t>
            </w:r>
            <w:proofErr w:type="gramEnd"/>
            <w:r w:rsidRPr="009E0537">
              <w:rPr>
                <w:rFonts w:ascii="Arial" w:eastAsia="Times New Roman" w:hAnsi="Arial" w:cs="Arial"/>
                <w:color w:val="333333"/>
                <w:lang w:eastAsia="ru-RU"/>
              </w:rPr>
              <w:t xml:space="preserve"> початкової загальної освіти ґрунтується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Рекомендуємо протягом 2011-2012 н. р. ґрунтовно вивчити зміни, </w:t>
            </w:r>
            <w:proofErr w:type="gramStart"/>
            <w:r w:rsidRPr="009E0537">
              <w:rPr>
                <w:rFonts w:ascii="Arial" w:eastAsia="Times New Roman" w:hAnsi="Arial" w:cs="Arial"/>
                <w:color w:val="333333"/>
                <w:lang w:eastAsia="ru-RU"/>
              </w:rPr>
              <w:t>внесен</w:t>
            </w:r>
            <w:proofErr w:type="gramEnd"/>
            <w:r w:rsidRPr="009E0537">
              <w:rPr>
                <w:rFonts w:ascii="Arial" w:eastAsia="Times New Roman" w:hAnsi="Arial" w:cs="Arial"/>
                <w:color w:val="333333"/>
                <w:lang w:eastAsia="ru-RU"/>
              </w:rPr>
              <w:t xml:space="preserve">і до нової редакції Держстандарту. Звертаємо увагу, у розділі "Загальні положення" чітко визначено вживання термінів "компетенція", "компетентність", "компетентнісний </w:t>
            </w:r>
            <w:proofErr w:type="gramStart"/>
            <w:r w:rsidRPr="009E0537">
              <w:rPr>
                <w:rFonts w:ascii="Arial" w:eastAsia="Times New Roman" w:hAnsi="Arial" w:cs="Arial"/>
                <w:color w:val="333333"/>
                <w:lang w:eastAsia="ru-RU"/>
              </w:rPr>
              <w:t>п</w:t>
            </w:r>
            <w:proofErr w:type="gramEnd"/>
            <w:r w:rsidRPr="009E0537">
              <w:rPr>
                <w:rFonts w:ascii="Arial" w:eastAsia="Times New Roman" w:hAnsi="Arial" w:cs="Arial"/>
                <w:color w:val="333333"/>
                <w:lang w:eastAsia="ru-RU"/>
              </w:rPr>
              <w:t xml:space="preserve">ідхід". Суттєвими є зміни у назвах освітніх галузей: назву освітньої галузі "Людина і </w:t>
            </w:r>
            <w:proofErr w:type="gramStart"/>
            <w:r w:rsidRPr="009E0537">
              <w:rPr>
                <w:rFonts w:ascii="Arial" w:eastAsia="Times New Roman" w:hAnsi="Arial" w:cs="Arial"/>
                <w:color w:val="333333"/>
                <w:lang w:eastAsia="ru-RU"/>
              </w:rPr>
              <w:t>св</w:t>
            </w:r>
            <w:proofErr w:type="gramEnd"/>
            <w:r w:rsidRPr="009E0537">
              <w:rPr>
                <w:rFonts w:ascii="Arial" w:eastAsia="Times New Roman" w:hAnsi="Arial" w:cs="Arial"/>
                <w:color w:val="333333"/>
                <w:lang w:eastAsia="ru-RU"/>
              </w:rPr>
              <w:t>іт" змінено на дві окремі галузі – "Природознавство" й "Суспільствознавство", назву освітньої галузі "Технологія" – на "Технології". У Базовому навчальному плані початкової загальної освіти згідно з додатком №1 перерозподі</w:t>
            </w:r>
            <w:proofErr w:type="gramStart"/>
            <w:r w:rsidRPr="009E0537">
              <w:rPr>
                <w:rFonts w:ascii="Arial" w:eastAsia="Times New Roman" w:hAnsi="Arial" w:cs="Arial"/>
                <w:color w:val="333333"/>
                <w:lang w:eastAsia="ru-RU"/>
              </w:rPr>
              <w:t>лено к</w:t>
            </w:r>
            <w:proofErr w:type="gramEnd"/>
            <w:r w:rsidRPr="009E0537">
              <w:rPr>
                <w:rFonts w:ascii="Arial" w:eastAsia="Times New Roman" w:hAnsi="Arial" w:cs="Arial"/>
                <w:color w:val="333333"/>
                <w:lang w:eastAsia="ru-RU"/>
              </w:rPr>
              <w:t xml:space="preserve">ількість годин на вивчення предмету освітньої галузі "Суспільствознавство", збільшено кількість годин  на вивчення предмету освітньої галузі "Природознавство" (на 1год), на вивчення освітньої галузі "Технології" у 1-му класі зменшено час на 1 год, а у 2-4-их класах збільшено  на 1 год. Кількість додаткових годин варіативної складової навчального плану для початкової школи на вивчення предметів освітніх галузей та курсів за вибором, проведення індивідуальних консультацій та групових занять зменшено на 1 год з 1-го </w:t>
            </w:r>
            <w:proofErr w:type="gramStart"/>
            <w:r w:rsidRPr="009E0537">
              <w:rPr>
                <w:rFonts w:ascii="Arial" w:eastAsia="Times New Roman" w:hAnsi="Arial" w:cs="Arial"/>
                <w:color w:val="333333"/>
                <w:lang w:eastAsia="ru-RU"/>
              </w:rPr>
              <w:t>по</w:t>
            </w:r>
            <w:proofErr w:type="gramEnd"/>
            <w:r w:rsidRPr="009E0537">
              <w:rPr>
                <w:rFonts w:ascii="Arial" w:eastAsia="Times New Roman" w:hAnsi="Arial" w:cs="Arial"/>
                <w:color w:val="333333"/>
                <w:lang w:eastAsia="ru-RU"/>
              </w:rPr>
              <w:t xml:space="preserve"> 4-ий клас. Гранично допустиме тижневе навчальне навантаження на учня у  1-му класі становить 20 год, у 2-му класі – 22 год, у 3-4-их класах – по 23 год. Години, передбачені для фізичної культури освітньої галузі "Здоров’я і фізична культура", не враховуються </w:t>
            </w:r>
            <w:proofErr w:type="gramStart"/>
            <w:r w:rsidRPr="009E0537">
              <w:rPr>
                <w:rFonts w:ascii="Arial" w:eastAsia="Times New Roman" w:hAnsi="Arial" w:cs="Arial"/>
                <w:color w:val="333333"/>
                <w:lang w:eastAsia="ru-RU"/>
              </w:rPr>
              <w:t>п</w:t>
            </w:r>
            <w:proofErr w:type="gramEnd"/>
            <w:r w:rsidRPr="009E0537">
              <w:rPr>
                <w:rFonts w:ascii="Arial" w:eastAsia="Times New Roman" w:hAnsi="Arial" w:cs="Arial"/>
                <w:color w:val="333333"/>
                <w:lang w:eastAsia="ru-RU"/>
              </w:rPr>
              <w:t>ід час визначення гранично допустимого навантаження.</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Відповідно до нової редакції Державного стандарту початкової загальної освіти та з урахуванням мети і завдань освітньої галузі "Мови і літератури" виділяються такі змістові лінії: мовленнєва, мовна, </w:t>
            </w:r>
            <w:proofErr w:type="gramStart"/>
            <w:r w:rsidRPr="009E0537">
              <w:rPr>
                <w:rFonts w:ascii="Arial" w:eastAsia="Times New Roman" w:hAnsi="Arial" w:cs="Arial"/>
                <w:color w:val="333333"/>
                <w:lang w:eastAsia="ru-RU"/>
              </w:rPr>
              <w:t>соц</w:t>
            </w:r>
            <w:proofErr w:type="gramEnd"/>
            <w:r w:rsidRPr="009E0537">
              <w:rPr>
                <w:rFonts w:ascii="Arial" w:eastAsia="Times New Roman" w:hAnsi="Arial" w:cs="Arial"/>
                <w:color w:val="333333"/>
                <w:lang w:eastAsia="ru-RU"/>
              </w:rPr>
              <w:t xml:space="preserve">іокультурна і діяльнісна. Освітню галузь "Математика"  доповнено новими змістовими лініями "Сюжетні задачі" та "Робота з даними". Вивчення змісту освітньої галузі "Природознавство" структуровано за розділами "Об’єкти природи", "Взаємозв’язки у природі", "Земля – планета Сонячної системи", "Україна </w:t>
            </w:r>
            <w:proofErr w:type="gramStart"/>
            <w:r w:rsidRPr="009E0537">
              <w:rPr>
                <w:rFonts w:ascii="Arial" w:eastAsia="Times New Roman" w:hAnsi="Arial" w:cs="Arial"/>
                <w:color w:val="333333"/>
                <w:lang w:eastAsia="ru-RU"/>
              </w:rPr>
              <w:t>на</w:t>
            </w:r>
            <w:proofErr w:type="gramEnd"/>
            <w:r w:rsidRPr="009E0537">
              <w:rPr>
                <w:rFonts w:ascii="Arial" w:eastAsia="Times New Roman" w:hAnsi="Arial" w:cs="Arial"/>
                <w:color w:val="333333"/>
                <w:lang w:eastAsia="ru-RU"/>
              </w:rPr>
              <w:t xml:space="preserve"> планеті Земля", "Рідний край", "Охорона і збереження природи", "Методи пізнання природи". Змі</w:t>
            </w:r>
            <w:proofErr w:type="gramStart"/>
            <w:r w:rsidRPr="009E0537">
              <w:rPr>
                <w:rFonts w:ascii="Arial" w:eastAsia="Times New Roman" w:hAnsi="Arial" w:cs="Arial"/>
                <w:color w:val="333333"/>
                <w:lang w:eastAsia="ru-RU"/>
              </w:rPr>
              <w:t>ст</w:t>
            </w:r>
            <w:proofErr w:type="gramEnd"/>
            <w:r w:rsidRPr="009E0537">
              <w:rPr>
                <w:rFonts w:ascii="Arial" w:eastAsia="Times New Roman" w:hAnsi="Arial" w:cs="Arial"/>
                <w:color w:val="333333"/>
                <w:lang w:eastAsia="ru-RU"/>
              </w:rPr>
              <w:t xml:space="preserve"> освітньої галузі "Суспільствознавство" містить розділи "Людина як особистість", "Людина серед людей", "Людина  в суспільстві", "Людина і світ".  Змі</w:t>
            </w:r>
            <w:proofErr w:type="gramStart"/>
            <w:r w:rsidRPr="009E0537">
              <w:rPr>
                <w:rFonts w:ascii="Arial" w:eastAsia="Times New Roman" w:hAnsi="Arial" w:cs="Arial"/>
                <w:color w:val="333333"/>
                <w:lang w:eastAsia="ru-RU"/>
              </w:rPr>
              <w:t>ст</w:t>
            </w:r>
            <w:proofErr w:type="gramEnd"/>
            <w:r w:rsidRPr="009E0537">
              <w:rPr>
                <w:rFonts w:ascii="Arial" w:eastAsia="Times New Roman" w:hAnsi="Arial" w:cs="Arial"/>
                <w:color w:val="333333"/>
                <w:lang w:eastAsia="ru-RU"/>
              </w:rPr>
              <w:t xml:space="preserve"> галузі "Технології" доповнено змістовою лінією "Ознайомлення з інформаційно-комунікаційними технологіями". Змі</w:t>
            </w:r>
            <w:proofErr w:type="gramStart"/>
            <w:r w:rsidRPr="009E0537">
              <w:rPr>
                <w:rFonts w:ascii="Arial" w:eastAsia="Times New Roman" w:hAnsi="Arial" w:cs="Arial"/>
                <w:color w:val="333333"/>
                <w:lang w:eastAsia="ru-RU"/>
              </w:rPr>
              <w:t>ст</w:t>
            </w:r>
            <w:proofErr w:type="gramEnd"/>
            <w:r w:rsidRPr="009E0537">
              <w:rPr>
                <w:rFonts w:ascii="Arial" w:eastAsia="Times New Roman" w:hAnsi="Arial" w:cs="Arial"/>
                <w:color w:val="333333"/>
                <w:lang w:eastAsia="ru-RU"/>
              </w:rPr>
              <w:t xml:space="preserve"> освітньої галузі "Здоров’я і фізична культура" з урахуванням мети і завдань визначається змістовими лініями "Здоров’я" і "Фізична культура". Змістові лінії "Музична", "Образотворча" та "Мистецько-синтетична" (відповідно до хореографічного, </w:t>
            </w:r>
            <w:proofErr w:type="gramStart"/>
            <w:r w:rsidRPr="009E0537">
              <w:rPr>
                <w:rFonts w:ascii="Arial" w:eastAsia="Times New Roman" w:hAnsi="Arial" w:cs="Arial"/>
                <w:color w:val="333333"/>
                <w:lang w:eastAsia="ru-RU"/>
              </w:rPr>
              <w:t>театрального</w:t>
            </w:r>
            <w:proofErr w:type="gramEnd"/>
            <w:r w:rsidRPr="009E0537">
              <w:rPr>
                <w:rFonts w:ascii="Arial" w:eastAsia="Times New Roman" w:hAnsi="Arial" w:cs="Arial"/>
                <w:color w:val="333333"/>
                <w:lang w:eastAsia="ru-RU"/>
              </w:rPr>
              <w:t xml:space="preserve"> та екранних видів мистецтва) освітньої галузі "Мистецтво" реалізуються шляхом вивчення  і окремих предметів, і інтегрованих курсів.</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Відповідно до листа Міністерства освіти і науки України від 29.04.2011 року №1/9-325 "Про навчальні плани загальноосвітніх навчальних закладів на 2011-2012 навчальний </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ік" організація навчально-виховного процесу в початковій школі у новому навчальному році здійснюватиметься за Типовими навчальними планами початкової школи, затвердженими наказом Міністерства освіти і науки України від 29.11.2005 № 682.</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У</w:t>
            </w:r>
            <w:proofErr w:type="gramEnd"/>
            <w:r w:rsidRPr="009E0537">
              <w:rPr>
                <w:rFonts w:ascii="Arial" w:eastAsia="Times New Roman" w:hAnsi="Arial" w:cs="Arial"/>
                <w:color w:val="333333"/>
                <w:lang w:eastAsia="ru-RU"/>
              </w:rPr>
              <w:t xml:space="preserve"> спеціалізованих школах з поглибленим вивченням іноземних мов організація навчально-виховного процесу буде здійснюватися за Типовими навчальними планами спеціалізованих шкіл цього типу, затвердженими наказом МОН України від 13.03.2006 № </w:t>
            </w:r>
            <w:r w:rsidRPr="009E0537">
              <w:rPr>
                <w:rFonts w:ascii="Arial" w:eastAsia="Times New Roman" w:hAnsi="Arial" w:cs="Arial"/>
                <w:color w:val="333333"/>
                <w:lang w:eastAsia="ru-RU"/>
              </w:rPr>
              <w:lastRenderedPageBreak/>
              <w:t>182.</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Спеціалізовані школи з поглибленим вивченням предметів художньо-естетичного циклу будуть працювати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 291, з урахуванням змін у розподілі навчального часу та загальної кількості годин, визначених Типовими навчальними планами початково</w:t>
            </w:r>
            <w:proofErr w:type="gramEnd"/>
            <w:r w:rsidRPr="009E0537">
              <w:rPr>
                <w:rFonts w:ascii="Arial" w:eastAsia="Times New Roman" w:hAnsi="Arial" w:cs="Arial"/>
                <w:color w:val="333333"/>
                <w:lang w:eastAsia="ru-RU"/>
              </w:rPr>
              <w:t>ї школи (наказ МОН України від 29.11.2005 № 682).</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Навчально-виховний процес у загальноосвітніх навчальних </w:t>
            </w:r>
            <w:proofErr w:type="gramStart"/>
            <w:r w:rsidRPr="009E0537">
              <w:rPr>
                <w:rFonts w:ascii="Arial" w:eastAsia="Times New Roman" w:hAnsi="Arial" w:cs="Arial"/>
                <w:color w:val="333333"/>
                <w:lang w:eastAsia="ru-RU"/>
              </w:rPr>
              <w:t>закладах</w:t>
            </w:r>
            <w:proofErr w:type="gramEnd"/>
            <w:r w:rsidRPr="009E0537">
              <w:rPr>
                <w:rFonts w:ascii="Arial" w:eastAsia="Times New Roman" w:hAnsi="Arial" w:cs="Arial"/>
                <w:color w:val="333333"/>
                <w:lang w:eastAsia="ru-RU"/>
              </w:rPr>
              <w:t xml:space="preserve"> І ступеня для дітей, які потребують корекції фізичного та (або) розумового розвитку буде організовано за Типовими навчальними планами спеціальних шкіл цього типу, затвердженими наказом МОН України від 03.11.2004 № 849.</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Наголошуємо, при складанні робочих навчальних планів на 2011-2012 н.р. необхідно користуватися рекомендаціями, запропонованими в Листі Міністерства освіти і науки, молоді та спорту України від 29.04.2011 № 1/9-324 "Щодо розроблення робочих навчальних планів для загальноосвітніх навчальних закладі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Для закладів, які працюють у режимі "повного дня", обов’язково додаються таблиці розподілу навчального часу, передбаченого на додаткове опрацювання навчальних дисциплін (проведення самопідготовки) у другій половині дня.</w:t>
            </w:r>
            <w:proofErr w:type="gramEnd"/>
            <w:r w:rsidRPr="009E0537">
              <w:rPr>
                <w:rFonts w:ascii="Arial" w:eastAsia="Times New Roman" w:hAnsi="Arial" w:cs="Arial"/>
                <w:color w:val="333333"/>
                <w:lang w:eastAsia="ru-RU"/>
              </w:rPr>
              <w:t xml:space="preserve"> Звертаємо увагу на те, що кількість часу для додаткового опрацювання визначена для кожного класу ДСанПіН 5.5.2.008-01 і не повинна перевищувати для 1-го класу – 0 год, 2-го класу – 45 хв, 3-го класу – 1 год 10 хв, 4-го класу – 1 год 30 хв</w:t>
            </w:r>
            <w:proofErr w:type="gramStart"/>
            <w:r w:rsidRPr="009E0537">
              <w:rPr>
                <w:rFonts w:ascii="Arial" w:eastAsia="Times New Roman" w:hAnsi="Arial" w:cs="Arial"/>
                <w:color w:val="333333"/>
                <w:lang w:eastAsia="ru-RU"/>
              </w:rPr>
              <w:t>.М</w:t>
            </w:r>
            <w:proofErr w:type="gramEnd"/>
            <w:r w:rsidRPr="009E0537">
              <w:rPr>
                <w:rFonts w:ascii="Arial" w:eastAsia="Times New Roman" w:hAnsi="Arial" w:cs="Arial"/>
                <w:color w:val="333333"/>
                <w:lang w:eastAsia="ru-RU"/>
              </w:rPr>
              <w:t>ету, завдання та характер домашніх завдань визначено в листі Міністерства освіти і науки України від 29.12.2001 № 1/9-468"Про обсяг та характер домашніх завдань для учнів початкової школи". Організація навчально-виховного процесу групи продовженого дня загальноосвітнього навчального закладу незалежно від типу і форми власності у 2011-2012 н. р. буде здійснюватися відповідно до Положення про групу продовженого дня загальноосвітнього навчального закладу, затвердженого Постановою  Кабінету Міні</w:t>
            </w:r>
            <w:proofErr w:type="gramStart"/>
            <w:r w:rsidRPr="009E0537">
              <w:rPr>
                <w:rFonts w:ascii="Arial" w:eastAsia="Times New Roman" w:hAnsi="Arial" w:cs="Arial"/>
                <w:color w:val="333333"/>
                <w:lang w:eastAsia="ru-RU"/>
              </w:rPr>
              <w:t>стр</w:t>
            </w:r>
            <w:proofErr w:type="gramEnd"/>
            <w:r w:rsidRPr="009E0537">
              <w:rPr>
                <w:rFonts w:ascii="Arial" w:eastAsia="Times New Roman" w:hAnsi="Arial" w:cs="Arial"/>
                <w:color w:val="333333"/>
                <w:lang w:eastAsia="ru-RU"/>
              </w:rPr>
              <w:t>ів України від 05.10.2009 № 1121.</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Повноцінність початкової загальної освіти забезпечується реалізацією як інваріантної, так і варіативної складових навчального плану, які обов’язково фінансуються з відповідних бюджетів. Години варіативної складової Типових навчальних планів для початкової школи можна використати на збільшення годин на вивчення окремих предметів інваріантної складової;</w:t>
            </w:r>
            <w:proofErr w:type="gramEnd"/>
            <w:r w:rsidRPr="009E0537">
              <w:rPr>
                <w:rFonts w:ascii="Arial" w:eastAsia="Times New Roman" w:hAnsi="Arial" w:cs="Arial"/>
                <w:color w:val="333333"/>
                <w:lang w:eastAsia="ru-RU"/>
              </w:rPr>
              <w:t xml:space="preserve"> упровадження курсі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 за вибором; індивідуальні та групові заняття. Вибі</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 xml:space="preserve"> курсівваріативної складової та години на їх вивчення визначаються рішенням педагогічної ради загальноосвітнього навчального закладу в межах сумарного гранично допустимого навантаження. Рекомендуємо додаткові години варіативної складової використати на вивчення курсі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 за вибором, </w:t>
            </w:r>
            <w:proofErr w:type="gramStart"/>
            <w:r w:rsidRPr="009E0537">
              <w:rPr>
                <w:rFonts w:ascii="Arial" w:eastAsia="Times New Roman" w:hAnsi="Arial" w:cs="Arial"/>
                <w:color w:val="333333"/>
                <w:lang w:eastAsia="ru-RU"/>
              </w:rPr>
              <w:t>як</w:t>
            </w:r>
            <w:proofErr w:type="gramEnd"/>
            <w:r w:rsidRPr="009E0537">
              <w:rPr>
                <w:rFonts w:ascii="Arial" w:eastAsia="Times New Roman" w:hAnsi="Arial" w:cs="Arial"/>
                <w:color w:val="333333"/>
                <w:lang w:eastAsia="ru-RU"/>
              </w:rPr>
              <w:t xml:space="preserve">і мають відповідний гриф Міністерства освіти і науки, молоді та спортуУкраїни, а саме: </w:t>
            </w:r>
            <w:r w:rsidRPr="009E0537">
              <w:rPr>
                <w:rFonts w:ascii="Arial" w:eastAsia="Times New Roman" w:hAnsi="Arial" w:cs="Arial"/>
                <w:b/>
                <w:bCs/>
                <w:i/>
                <w:iCs/>
                <w:color w:val="333333"/>
                <w:lang w:eastAsia="ru-RU"/>
              </w:rPr>
              <w:t xml:space="preserve">"Розвиток продуктивного мислення" </w:t>
            </w:r>
            <w:r w:rsidRPr="009E0537">
              <w:rPr>
                <w:rFonts w:ascii="Arial" w:eastAsia="Times New Roman" w:hAnsi="Arial" w:cs="Arial"/>
                <w:color w:val="333333"/>
                <w:lang w:eastAsia="ru-RU"/>
              </w:rPr>
              <w:t>(авт</w:t>
            </w:r>
            <w:proofErr w:type="gramStart"/>
            <w:r w:rsidRPr="009E0537">
              <w:rPr>
                <w:rFonts w:ascii="Arial" w:eastAsia="Times New Roman" w:hAnsi="Arial" w:cs="Arial"/>
                <w:color w:val="333333"/>
                <w:lang w:eastAsia="ru-RU"/>
              </w:rPr>
              <w:t>.Г</w:t>
            </w:r>
            <w:proofErr w:type="gramEnd"/>
            <w:r w:rsidRPr="009E0537">
              <w:rPr>
                <w:rFonts w:ascii="Arial" w:eastAsia="Times New Roman" w:hAnsi="Arial" w:cs="Arial"/>
                <w:color w:val="333333"/>
                <w:lang w:eastAsia="ru-RU"/>
              </w:rPr>
              <w:t>ісь О.),</w:t>
            </w:r>
            <w:r w:rsidRPr="009E0537">
              <w:rPr>
                <w:rFonts w:ascii="Arial" w:eastAsia="Times New Roman" w:hAnsi="Arial" w:cs="Arial"/>
                <w:b/>
                <w:bCs/>
                <w:i/>
                <w:iCs/>
                <w:color w:val="333333"/>
                <w:lang w:eastAsia="ru-RU"/>
              </w:rPr>
              <w:t>"Елементи геометрії"</w:t>
            </w:r>
            <w:r w:rsidRPr="009E0537">
              <w:rPr>
                <w:rFonts w:ascii="Arial" w:eastAsia="Times New Roman" w:hAnsi="Arial" w:cs="Arial"/>
                <w:color w:val="333333"/>
                <w:lang w:eastAsia="ru-RU"/>
              </w:rPr>
              <w:t xml:space="preserve">(авт. Седеревічене А, Нивидома Л.), </w:t>
            </w:r>
            <w:r w:rsidRPr="009E0537">
              <w:rPr>
                <w:rFonts w:ascii="Arial" w:eastAsia="Times New Roman" w:hAnsi="Arial" w:cs="Arial"/>
                <w:b/>
                <w:bCs/>
                <w:i/>
                <w:iCs/>
                <w:color w:val="333333"/>
                <w:lang w:eastAsia="ru-RU"/>
              </w:rPr>
              <w:t xml:space="preserve">"Логіка" </w:t>
            </w:r>
            <w:r w:rsidRPr="009E0537">
              <w:rPr>
                <w:rFonts w:ascii="Arial" w:eastAsia="Times New Roman" w:hAnsi="Arial" w:cs="Arial"/>
                <w:color w:val="333333"/>
                <w:lang w:eastAsia="ru-RU"/>
              </w:rPr>
              <w:t>(авт.Митник О.),</w:t>
            </w:r>
            <w:r w:rsidRPr="009E0537">
              <w:rPr>
                <w:rFonts w:ascii="Arial" w:eastAsia="Times New Roman" w:hAnsi="Arial" w:cs="Arial"/>
                <w:b/>
                <w:bCs/>
                <w:i/>
                <w:iCs/>
                <w:color w:val="333333"/>
                <w:lang w:eastAsia="ru-RU"/>
              </w:rPr>
              <w:t>"Світова література</w:t>
            </w:r>
            <w:r w:rsidRPr="009E0537">
              <w:rPr>
                <w:rFonts w:ascii="Arial" w:eastAsia="Times New Roman" w:hAnsi="Arial" w:cs="Arial"/>
                <w:i/>
                <w:iCs/>
                <w:color w:val="333333"/>
                <w:lang w:eastAsia="ru-RU"/>
              </w:rPr>
              <w:t xml:space="preserve">" </w:t>
            </w:r>
            <w:r w:rsidRPr="009E0537">
              <w:rPr>
                <w:rFonts w:ascii="Arial" w:eastAsia="Times New Roman" w:hAnsi="Arial" w:cs="Arial"/>
                <w:color w:val="333333"/>
                <w:lang w:eastAsia="ru-RU"/>
              </w:rPr>
              <w:t>(Мовчун А.,Харсіка Л.),</w:t>
            </w:r>
            <w:r w:rsidRPr="009E0537">
              <w:rPr>
                <w:rFonts w:ascii="Arial" w:eastAsia="Times New Roman" w:hAnsi="Arial" w:cs="Arial"/>
                <w:b/>
                <w:bCs/>
                <w:i/>
                <w:iCs/>
                <w:color w:val="333333"/>
                <w:lang w:eastAsia="ru-RU"/>
              </w:rPr>
              <w:t xml:space="preserve">"Права дитини" </w:t>
            </w:r>
            <w:r w:rsidRPr="009E0537">
              <w:rPr>
                <w:rFonts w:ascii="Arial" w:eastAsia="Times New Roman" w:hAnsi="Arial" w:cs="Arial"/>
                <w:color w:val="333333"/>
                <w:lang w:eastAsia="ru-RU"/>
              </w:rPr>
              <w:t>(авт. Мовчун А.,Харсіка Л.),</w:t>
            </w:r>
            <w:r w:rsidRPr="009E0537">
              <w:rPr>
                <w:rFonts w:ascii="Arial" w:eastAsia="Times New Roman" w:hAnsi="Arial" w:cs="Arial"/>
                <w:b/>
                <w:bCs/>
                <w:i/>
                <w:iCs/>
                <w:color w:val="333333"/>
                <w:lang w:eastAsia="ru-RU"/>
              </w:rPr>
              <w:t xml:space="preserve">"Дорога в дивосвіт" </w:t>
            </w:r>
            <w:r w:rsidRPr="009E0537">
              <w:rPr>
                <w:rFonts w:ascii="Arial" w:eastAsia="Times New Roman" w:hAnsi="Arial" w:cs="Arial"/>
                <w:color w:val="333333"/>
                <w:lang w:eastAsia="ru-RU"/>
              </w:rPr>
              <w:t>(авт.Поліщук Н.), </w:t>
            </w:r>
            <w:r w:rsidRPr="009E0537">
              <w:rPr>
                <w:rFonts w:ascii="Arial" w:eastAsia="Times New Roman" w:hAnsi="Arial" w:cs="Arial"/>
                <w:b/>
                <w:bCs/>
                <w:i/>
                <w:iCs/>
                <w:color w:val="333333"/>
                <w:lang w:eastAsia="ru-RU"/>
              </w:rPr>
              <w:t xml:space="preserve">"Сходинки до інформатики" </w:t>
            </w:r>
            <w:r w:rsidRPr="009E0537">
              <w:rPr>
                <w:rFonts w:ascii="Arial" w:eastAsia="Times New Roman" w:hAnsi="Arial" w:cs="Arial"/>
                <w:color w:val="333333"/>
                <w:lang w:eastAsia="ru-RU"/>
              </w:rPr>
              <w:t>(авт. Ривкінд Ф. та ін.),</w:t>
            </w:r>
            <w:r w:rsidRPr="009E0537">
              <w:rPr>
                <w:rFonts w:ascii="Arial" w:eastAsia="Times New Roman" w:hAnsi="Arial" w:cs="Arial"/>
                <w:b/>
                <w:bCs/>
                <w:i/>
                <w:iCs/>
                <w:color w:val="333333"/>
                <w:lang w:eastAsia="ru-RU"/>
              </w:rPr>
              <w:t>"Абетка театрального мистецтва"</w:t>
            </w:r>
            <w:r w:rsidRPr="009E0537">
              <w:rPr>
                <w:rFonts w:ascii="Arial" w:eastAsia="Times New Roman" w:hAnsi="Arial" w:cs="Arial"/>
                <w:color w:val="333333"/>
                <w:lang w:eastAsia="ru-RU"/>
              </w:rPr>
              <w:t xml:space="preserve">(авт. Петренко Л.), </w:t>
            </w:r>
            <w:r w:rsidRPr="009E0537">
              <w:rPr>
                <w:rFonts w:ascii="Arial" w:eastAsia="Times New Roman" w:hAnsi="Arial" w:cs="Arial"/>
                <w:b/>
                <w:bCs/>
                <w:i/>
                <w:iCs/>
                <w:color w:val="333333"/>
                <w:lang w:eastAsia="ru-RU"/>
              </w:rPr>
              <w:t>"Основи театральної грамоти"</w:t>
            </w:r>
            <w:r w:rsidRPr="009E0537">
              <w:rPr>
                <w:rFonts w:ascii="Arial" w:eastAsia="Times New Roman" w:hAnsi="Arial" w:cs="Arial"/>
                <w:color w:val="333333"/>
                <w:lang w:eastAsia="ru-RU"/>
              </w:rPr>
              <w:t>(авт. Самсоненко Л.),</w:t>
            </w:r>
            <w:r w:rsidRPr="009E0537">
              <w:rPr>
                <w:rFonts w:ascii="Arial" w:eastAsia="Times New Roman" w:hAnsi="Arial" w:cs="Arial"/>
                <w:b/>
                <w:bCs/>
                <w:i/>
                <w:iCs/>
                <w:color w:val="333333"/>
                <w:lang w:eastAsia="ru-RU"/>
              </w:rPr>
              <w:t>"Риторика"</w:t>
            </w:r>
            <w:r w:rsidRPr="009E0537">
              <w:rPr>
                <w:rFonts w:ascii="Arial" w:eastAsia="Times New Roman" w:hAnsi="Arial" w:cs="Arial"/>
                <w:color w:val="333333"/>
                <w:lang w:eastAsia="ru-RU"/>
              </w:rPr>
              <w:t>(авт</w:t>
            </w:r>
            <w:proofErr w:type="gramStart"/>
            <w:r w:rsidRPr="009E0537">
              <w:rPr>
                <w:rFonts w:ascii="Arial" w:eastAsia="Times New Roman" w:hAnsi="Arial" w:cs="Arial"/>
                <w:color w:val="333333"/>
                <w:lang w:eastAsia="ru-RU"/>
              </w:rPr>
              <w:t>.Н</w:t>
            </w:r>
            <w:proofErr w:type="gramEnd"/>
            <w:r w:rsidRPr="009E0537">
              <w:rPr>
                <w:rFonts w:ascii="Arial" w:eastAsia="Times New Roman" w:hAnsi="Arial" w:cs="Arial"/>
                <w:color w:val="333333"/>
                <w:lang w:eastAsia="ru-RU"/>
              </w:rPr>
              <w:t>ауменко В., Захарійчук М.),</w:t>
            </w:r>
            <w:r w:rsidRPr="009E0537">
              <w:rPr>
                <w:rFonts w:ascii="Arial" w:eastAsia="Times New Roman" w:hAnsi="Arial" w:cs="Arial"/>
                <w:b/>
                <w:bCs/>
                <w:i/>
                <w:iCs/>
                <w:color w:val="333333"/>
                <w:lang w:eastAsia="ru-RU"/>
              </w:rPr>
              <w:t>"Поетика"</w:t>
            </w:r>
            <w:r w:rsidRPr="009E0537">
              <w:rPr>
                <w:rFonts w:ascii="Arial" w:eastAsia="Times New Roman" w:hAnsi="Arial" w:cs="Arial"/>
                <w:color w:val="333333"/>
                <w:lang w:eastAsia="ru-RU"/>
              </w:rPr>
              <w:t>(авт. Петровська Т.),</w:t>
            </w:r>
            <w:r w:rsidRPr="009E0537">
              <w:rPr>
                <w:rFonts w:ascii="Arial" w:eastAsia="Times New Roman" w:hAnsi="Arial" w:cs="Arial"/>
                <w:b/>
                <w:bCs/>
                <w:i/>
                <w:iCs/>
                <w:color w:val="333333"/>
                <w:lang w:eastAsia="ru-RU"/>
              </w:rPr>
              <w:t>"Хореографія"</w:t>
            </w:r>
            <w:r w:rsidRPr="009E0537">
              <w:rPr>
                <w:rFonts w:ascii="Arial" w:eastAsia="Times New Roman" w:hAnsi="Arial" w:cs="Arial"/>
                <w:color w:val="333333"/>
                <w:lang w:eastAsia="ru-RU"/>
              </w:rPr>
              <w:t>(авт. Тараканова А.)</w:t>
            </w:r>
            <w:r w:rsidRPr="009E0537">
              <w:rPr>
                <w:rFonts w:ascii="Arial" w:eastAsia="Times New Roman" w:hAnsi="Arial" w:cs="Arial"/>
                <w:i/>
                <w:iCs/>
                <w:color w:val="333333"/>
                <w:lang w:eastAsia="ru-RU"/>
              </w:rPr>
              <w:t>,</w:t>
            </w:r>
            <w:r w:rsidRPr="009E0537">
              <w:rPr>
                <w:rFonts w:ascii="Arial" w:eastAsia="Times New Roman" w:hAnsi="Arial" w:cs="Arial"/>
                <w:b/>
                <w:bCs/>
                <w:i/>
                <w:iCs/>
                <w:color w:val="333333"/>
                <w:lang w:eastAsia="ru-RU"/>
              </w:rPr>
              <w:t xml:space="preserve"> "Київщинознавство” </w:t>
            </w:r>
            <w:r w:rsidRPr="009E0537">
              <w:rPr>
                <w:rFonts w:ascii="Arial" w:eastAsia="Times New Roman" w:hAnsi="Arial" w:cs="Arial"/>
                <w:color w:val="333333"/>
                <w:lang w:eastAsia="ru-RU"/>
              </w:rPr>
              <w:t>(авт. Гудима В. та ін.).</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У 2011-2012н.р. планування роботи в 1-4  класах загальноосвітніх навчальних закладів здійснюватиметься за  "Програмами для середньої загальноосвітньої школи 1-4 класи” (К.:  "Поч. шк.”, 2006) та навчальною літературою, визначеною Переліком Міністерства освіти і науки, молоді та спортуУкраїни.</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lastRenderedPageBreak/>
              <w:t>Орієнтовні зразки календарно-тематичного планування з предметів інваріантної складової пропонуються у фаховихжурналах</w:t>
            </w:r>
            <w:proofErr w:type="gramStart"/>
            <w:r w:rsidRPr="009E0537">
              <w:rPr>
                <w:rFonts w:ascii="Arial" w:eastAsia="Times New Roman" w:hAnsi="Arial" w:cs="Arial"/>
                <w:color w:val="333333"/>
                <w:lang w:eastAsia="ru-RU"/>
              </w:rPr>
              <w:t>"П</w:t>
            </w:r>
            <w:proofErr w:type="gramEnd"/>
            <w:r w:rsidRPr="009E0537">
              <w:rPr>
                <w:rFonts w:ascii="Arial" w:eastAsia="Times New Roman" w:hAnsi="Arial" w:cs="Arial"/>
                <w:color w:val="333333"/>
                <w:lang w:eastAsia="ru-RU"/>
              </w:rPr>
              <w:t>очаткова школа"та газетах"Початкова освіта". Вчителю необхідно скласти власний варіант календарно-тематичного планування за відповідними програмами та обраними навчально-методичними комплексами з урахуванням розподілу годин на вивчення предметі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Навчально-виховний процес у загальноосвітніх навчальних закладах   І ступеня, які працюють за науково-педагогічним проектом "Росток", буде здійснюватись за Типовими навчальними планами для експериментальних загальноосвітніх навчальних закладів, затвердженими наказами МОН України від 19.10.2009 № 949 "Про продовження </w:t>
            </w:r>
            <w:proofErr w:type="gramStart"/>
            <w:r w:rsidRPr="009E0537">
              <w:rPr>
                <w:rFonts w:ascii="Arial" w:eastAsia="Times New Roman" w:hAnsi="Arial" w:cs="Arial"/>
                <w:color w:val="333333"/>
                <w:lang w:eastAsia="ru-RU"/>
              </w:rPr>
              <w:t>досл</w:t>
            </w:r>
            <w:proofErr w:type="gramEnd"/>
            <w:r w:rsidRPr="009E0537">
              <w:rPr>
                <w:rFonts w:ascii="Arial" w:eastAsia="Times New Roman" w:hAnsi="Arial" w:cs="Arial"/>
                <w:color w:val="333333"/>
                <w:lang w:eastAsia="ru-RU"/>
              </w:rPr>
              <w:t>ідно-експериментальної роботи за науково-педагогічним проектом "Росток" на період до 2014 року", від 05.06.2006 № 430 "Про затвердження Типових навчальних планів для навчальних закладі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 </w:t>
            </w:r>
            <w:proofErr w:type="gramStart"/>
            <w:r w:rsidRPr="009E0537">
              <w:rPr>
                <w:rFonts w:ascii="Arial" w:eastAsia="Times New Roman" w:hAnsi="Arial" w:cs="Arial"/>
                <w:color w:val="333333"/>
                <w:lang w:eastAsia="ru-RU"/>
              </w:rPr>
              <w:t>як</w:t>
            </w:r>
            <w:proofErr w:type="gramEnd"/>
            <w:r w:rsidRPr="009E0537">
              <w:rPr>
                <w:rFonts w:ascii="Arial" w:eastAsia="Times New Roman" w:hAnsi="Arial" w:cs="Arial"/>
                <w:color w:val="333333"/>
                <w:lang w:eastAsia="ru-RU"/>
              </w:rPr>
              <w:t>і працюють за науково-педагогічним проектом "Росток", та відповідно до листа МОН України від 05.05.2009  № 1/9-304.</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З</w:t>
            </w:r>
            <w:proofErr w:type="gramEnd"/>
            <w:r w:rsidRPr="009E0537">
              <w:rPr>
                <w:rFonts w:ascii="Arial" w:eastAsia="Times New Roman" w:hAnsi="Arial" w:cs="Arial"/>
                <w:color w:val="333333"/>
                <w:lang w:eastAsia="ru-RU"/>
              </w:rPr>
              <w:t xml:space="preserve"> огляду на цілі та завдання науково-педагогічного проекту "Росток" навчальними планами передбачено за рахунок годин варіативної складової збільшення часу на вивчення курсів "Математика", "Навколишній світ" та іноземної мови з 1-го класу.</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Навчально-виховний процес у загальноосвітніх навчальних закладах   І ступеня, які працюють за медико-педагогічним проектом "Гармонія інтелекту та здоров’я" ("</w:t>
            </w:r>
            <w:proofErr w:type="gramStart"/>
            <w:r w:rsidRPr="009E0537">
              <w:rPr>
                <w:rFonts w:ascii="Arial" w:eastAsia="Times New Roman" w:hAnsi="Arial" w:cs="Arial"/>
                <w:color w:val="333333"/>
                <w:lang w:eastAsia="ru-RU"/>
              </w:rPr>
              <w:t>П</w:t>
            </w:r>
            <w:proofErr w:type="gramEnd"/>
            <w:r w:rsidRPr="009E0537">
              <w:rPr>
                <w:rFonts w:ascii="Arial" w:eastAsia="Times New Roman" w:hAnsi="Arial" w:cs="Arial"/>
                <w:color w:val="333333"/>
                <w:lang w:eastAsia="ru-RU"/>
              </w:rPr>
              <w:t xml:space="preserve">існеЗнайка") буде здійснюватись відповідно до наказу МОН України від  10.11.2008 № 1028 "Про впровадження медико-педагогічного проекту "Гармонія інтелекту та здоров’я" та наказу головного управління освіти і науки Київської обласної державної </w:t>
            </w:r>
            <w:proofErr w:type="gramStart"/>
            <w:r w:rsidRPr="009E0537">
              <w:rPr>
                <w:rFonts w:ascii="Arial" w:eastAsia="Times New Roman" w:hAnsi="Arial" w:cs="Arial"/>
                <w:color w:val="333333"/>
                <w:lang w:eastAsia="ru-RU"/>
              </w:rPr>
              <w:t>адм</w:t>
            </w:r>
            <w:proofErr w:type="gramEnd"/>
            <w:r w:rsidRPr="009E0537">
              <w:rPr>
                <w:rFonts w:ascii="Arial" w:eastAsia="Times New Roman" w:hAnsi="Arial" w:cs="Arial"/>
                <w:color w:val="333333"/>
                <w:lang w:eastAsia="ru-RU"/>
              </w:rPr>
              <w:t>іністрації від 01.03.2010 № 46.</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Спеціалізовані навчальні заклади з поглибленим вивченням окремих предметів, школи, які впроваджують експеримент, можуть перерозподіляти кількість годин між навчальними предметами у межах 15%. При цьому, вилучення з навчального процесу предметів інваріантної складової не </w:t>
            </w:r>
            <w:proofErr w:type="gramStart"/>
            <w:r w:rsidRPr="009E0537">
              <w:rPr>
                <w:rFonts w:ascii="Arial" w:eastAsia="Times New Roman" w:hAnsi="Arial" w:cs="Arial"/>
                <w:color w:val="333333"/>
                <w:lang w:eastAsia="ru-RU"/>
              </w:rPr>
              <w:t>допускається</w:t>
            </w:r>
            <w:proofErr w:type="gramEnd"/>
            <w:r w:rsidRPr="009E0537">
              <w:rPr>
                <w:rFonts w:ascii="Arial" w:eastAsia="Times New Roman" w:hAnsi="Arial" w:cs="Arial"/>
                <w:color w:val="333333"/>
                <w:lang w:eastAsia="ru-RU"/>
              </w:rPr>
              <w:t>. Години на вивчення предметів інваріантної складової можуть перерозподілятися в сторону зменшення, не більше, ніж у два рази у порівнянні з показниками Типових навчальних плані</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З</w:t>
            </w:r>
            <w:proofErr w:type="gramEnd"/>
            <w:r w:rsidRPr="009E0537">
              <w:rPr>
                <w:rFonts w:ascii="Arial" w:eastAsia="Times New Roman" w:hAnsi="Arial" w:cs="Arial"/>
                <w:color w:val="333333"/>
                <w:lang w:eastAsia="ru-RU"/>
              </w:rPr>
              <w:t xml:space="preserve"> метою реалізації завдань особистісно орієнтованого навчання оцінювання навчальних досягнень учнів початкових класів здійснюється  відповідно до системи контролю та критеріїв, затверджених наказом МОН України від 20.08.2008 № 755.</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Оцінювати навчальні досягнення учнів 1 класу в балах, </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 xml:space="preserve">івнях, за допомогою символів не допускається. </w:t>
            </w:r>
            <w:proofErr w:type="gramStart"/>
            <w:r w:rsidRPr="009E0537">
              <w:rPr>
                <w:rFonts w:ascii="Arial" w:eastAsia="Times New Roman" w:hAnsi="Arial" w:cs="Arial"/>
                <w:color w:val="333333"/>
                <w:lang w:eastAsia="ru-RU"/>
              </w:rPr>
              <w:t>Обл</w:t>
            </w:r>
            <w:proofErr w:type="gramEnd"/>
            <w:r w:rsidRPr="009E0537">
              <w:rPr>
                <w:rFonts w:ascii="Arial" w:eastAsia="Times New Roman" w:hAnsi="Arial" w:cs="Arial"/>
                <w:color w:val="333333"/>
                <w:lang w:eastAsia="ru-RU"/>
              </w:rPr>
              <w:t>ік навчальних досягнень учнів у класному журналі ведеться відповідно до інструктивно-методичного листа МОН України від 11.09.2007 № 1/9-532 "Вимоги щодо ведення класного журналу", методичних рекомендацій МОН України "Про особливості проведення державної підсумкової атестації у загальноосвітніх навчальних закладах в 2010/2011 навчальному році" від 17.02.2011 №1/9-109.</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Прийом та зарахування дітей до першого класу загальноосвітніх навчальних закладів здійснюється відповідно до правил прийому дітей, затверджених наказом Міністерства освіти і науки України від 07.04.2005 № 204. Проведення тестування, співбесід, вступних випробувань з метою </w:t>
            </w:r>
            <w:proofErr w:type="gramStart"/>
            <w:r w:rsidRPr="009E0537">
              <w:rPr>
                <w:rFonts w:ascii="Arial" w:eastAsia="Times New Roman" w:hAnsi="Arial" w:cs="Arial"/>
                <w:color w:val="333333"/>
                <w:lang w:eastAsia="ru-RU"/>
              </w:rPr>
              <w:t>перев</w:t>
            </w:r>
            <w:proofErr w:type="gramEnd"/>
            <w:r w:rsidRPr="009E0537">
              <w:rPr>
                <w:rFonts w:ascii="Arial" w:eastAsia="Times New Roman" w:hAnsi="Arial" w:cs="Arial"/>
                <w:color w:val="333333"/>
                <w:lang w:eastAsia="ru-RU"/>
              </w:rPr>
              <w:t>ірки знань дітей з навчальних предметів забороняється. Конкурсний відбі</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 xml:space="preserve"> учнів до спеціалізованої школи здійснюється відповідно до Інструкції про порядок конкурсного відбору дітей до гімназій, ліцеїв, колегіумів, спеціалізованих шкіл, затвердженої наказом МОН України від 19.06.2003 № 389.</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Навчально-виховна робота в 1 класі здійснюється відповідно до інстуктивно-методичних рекомендацій Міністерства освіти і науки України  від 02.07.2007 № 1/9-407 "Організаціянавчально-виховного процесу в 1 класі"</w:t>
            </w:r>
            <w:proofErr w:type="gramStart"/>
            <w:r w:rsidRPr="009E0537">
              <w:rPr>
                <w:rFonts w:ascii="Arial" w:eastAsia="Times New Roman" w:hAnsi="Arial" w:cs="Arial"/>
                <w:color w:val="333333"/>
                <w:lang w:eastAsia="ru-RU"/>
              </w:rPr>
              <w:t>.З</w:t>
            </w:r>
            <w:proofErr w:type="gramEnd"/>
            <w:r w:rsidRPr="009E0537">
              <w:rPr>
                <w:rFonts w:ascii="Arial" w:eastAsia="Times New Roman" w:hAnsi="Arial" w:cs="Arial"/>
                <w:color w:val="333333"/>
                <w:lang w:eastAsia="ru-RU"/>
              </w:rPr>
              <w:t xml:space="preserve"> метою забезпечення оптимальних </w:t>
            </w:r>
            <w:r w:rsidRPr="009E0537">
              <w:rPr>
                <w:rFonts w:ascii="Arial" w:eastAsia="Times New Roman" w:hAnsi="Arial" w:cs="Arial"/>
                <w:color w:val="333333"/>
                <w:lang w:eastAsia="ru-RU"/>
              </w:rPr>
              <w:lastRenderedPageBreak/>
              <w:t>умов навчання учнів 1 класу може здійснюватися на базі дошкільного навчального закладу.</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Гранична наповнюваність класів встановлюється відповідно </w:t>
            </w:r>
            <w:proofErr w:type="gramStart"/>
            <w:r w:rsidRPr="009E0537">
              <w:rPr>
                <w:rFonts w:ascii="Arial" w:eastAsia="Times New Roman" w:hAnsi="Arial" w:cs="Arial"/>
                <w:color w:val="333333"/>
                <w:lang w:eastAsia="ru-RU"/>
              </w:rPr>
              <w:t>до</w:t>
            </w:r>
            <w:proofErr w:type="gramEnd"/>
            <w:r w:rsidRPr="009E0537">
              <w:rPr>
                <w:rFonts w:ascii="Arial" w:eastAsia="Times New Roman" w:hAnsi="Arial" w:cs="Arial"/>
                <w:color w:val="333333"/>
                <w:lang w:eastAsia="ru-RU"/>
              </w:rPr>
              <w:t xml:space="preserve"> Закону України  "Про загальну середню освіту” (ст.14, п.1). Наповнюваність класі</w:t>
            </w:r>
            <w:proofErr w:type="gramStart"/>
            <w:r w:rsidRPr="009E0537">
              <w:rPr>
                <w:rFonts w:ascii="Arial" w:eastAsia="Times New Roman" w:hAnsi="Arial" w:cs="Arial"/>
                <w:color w:val="333333"/>
                <w:lang w:eastAsia="ru-RU"/>
              </w:rPr>
              <w:t>в б</w:t>
            </w:r>
            <w:proofErr w:type="gramEnd"/>
            <w:r w:rsidRPr="009E0537">
              <w:rPr>
                <w:rFonts w:ascii="Arial" w:eastAsia="Times New Roman" w:hAnsi="Arial" w:cs="Arial"/>
                <w:color w:val="333333"/>
                <w:lang w:eastAsia="ru-RU"/>
              </w:rPr>
              <w:t>ільше 30 осіб є недоцільною.</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Поділ класів на групи при вивченні окремих предметів здійснюється відповідно до нормативів, затверджених наказом Міністерства освіти і науки України </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ід 20.02.2002 № 128. </w:t>
            </w:r>
            <w:proofErr w:type="gramStart"/>
            <w:r w:rsidRPr="009E0537">
              <w:rPr>
                <w:rFonts w:ascii="Arial" w:eastAsia="Times New Roman" w:hAnsi="Arial" w:cs="Arial"/>
                <w:color w:val="333333"/>
                <w:lang w:eastAsia="ru-RU"/>
              </w:rPr>
              <w:t>Зокрема, вивчення іноземної мови передбачає поділ класів на групи, якщо кількість учнів класу перевищує 27 осіб. При поглибленому вивченні іноземної мови (для спеціалізованих шкіл) клас ділиться на групи по 8-10 осіб у кожній (але не більше трьох груп).</w:t>
            </w:r>
            <w:proofErr w:type="gramEnd"/>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Поділ учнів на групи при вивченні окремих предметів </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 експериментальних класах також здійснюється відповідно до нормативів, затверджених наказом Міністерства освіти і науки України від 20.02.2002 року № 128. Згідно з </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ішенням місцевих органів виконавчої влади або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Відповідно до ст. 16 Закону України "Про загальну середню освіту" 2011-2012 навчальний </w:t>
            </w:r>
            <w:proofErr w:type="gramStart"/>
            <w:r w:rsidRPr="009E0537">
              <w:rPr>
                <w:rFonts w:ascii="Arial" w:eastAsia="Times New Roman" w:hAnsi="Arial" w:cs="Arial"/>
                <w:color w:val="333333"/>
                <w:lang w:eastAsia="ru-RU"/>
              </w:rPr>
              <w:t>р</w:t>
            </w:r>
            <w:proofErr w:type="gramEnd"/>
            <w:r w:rsidRPr="009E0537">
              <w:rPr>
                <w:rFonts w:ascii="Arial" w:eastAsia="Times New Roman" w:hAnsi="Arial" w:cs="Arial"/>
                <w:color w:val="333333"/>
                <w:lang w:eastAsia="ru-RU"/>
              </w:rPr>
              <w:t xml:space="preserve">ік розпочинається 1 вересня святом – Днем знань і закінчується не пізніше 1 червня проведенням навчальних екскурсій (відповідно до методичних рекомендацій МОН України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ід 06.02.2008 № 1/9-61).</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proofErr w:type="gramStart"/>
            <w:r w:rsidRPr="009E0537">
              <w:rPr>
                <w:rFonts w:ascii="Arial" w:eastAsia="Times New Roman" w:hAnsi="Arial" w:cs="Arial"/>
                <w:color w:val="333333"/>
                <w:lang w:eastAsia="ru-RU"/>
              </w:rPr>
              <w:t>З</w:t>
            </w:r>
            <w:proofErr w:type="gramEnd"/>
            <w:r w:rsidRPr="009E0537">
              <w:rPr>
                <w:rFonts w:ascii="Arial" w:eastAsia="Times New Roman" w:hAnsi="Arial" w:cs="Arial"/>
                <w:color w:val="333333"/>
                <w:lang w:eastAsia="ru-RU"/>
              </w:rPr>
              <w:t xml:space="preserve">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тривалість навчального року, що встановлена Законом України "Про загальну середню освіту". У загальноосвітніх навчальних </w:t>
            </w:r>
            <w:proofErr w:type="gramStart"/>
            <w:r w:rsidRPr="009E0537">
              <w:rPr>
                <w:rFonts w:ascii="Arial" w:eastAsia="Times New Roman" w:hAnsi="Arial" w:cs="Arial"/>
                <w:color w:val="333333"/>
                <w:lang w:eastAsia="ru-RU"/>
              </w:rPr>
              <w:t>закладах</w:t>
            </w:r>
            <w:proofErr w:type="gramEnd"/>
            <w:r w:rsidRPr="009E0537">
              <w:rPr>
                <w:rFonts w:ascii="Arial" w:eastAsia="Times New Roman" w:hAnsi="Arial" w:cs="Arial"/>
                <w:color w:val="333333"/>
                <w:lang w:eastAsia="ru-RU"/>
              </w:rPr>
              <w:t xml:space="preserve"> І ступеня вона становить не менше 175 робочих днів (з урахуванням навчальних екскурсій).</w:t>
            </w:r>
          </w:p>
          <w:p w:rsidR="009E0537" w:rsidRPr="009E0537" w:rsidRDefault="009E0537" w:rsidP="009E0537">
            <w:pPr>
              <w:spacing w:before="100" w:beforeAutospacing="1" w:after="100" w:afterAutospacing="1" w:line="240" w:lineRule="auto"/>
              <w:jc w:val="both"/>
              <w:rPr>
                <w:rFonts w:ascii="Arial" w:eastAsia="Times New Roman" w:hAnsi="Arial" w:cs="Arial"/>
                <w:color w:val="333333"/>
                <w:lang w:eastAsia="ru-RU"/>
              </w:rPr>
            </w:pPr>
            <w:r w:rsidRPr="009E0537">
              <w:rPr>
                <w:rFonts w:ascii="Arial" w:eastAsia="Times New Roman" w:hAnsi="Arial" w:cs="Arial"/>
                <w:color w:val="333333"/>
                <w:lang w:eastAsia="ru-RU"/>
              </w:rPr>
              <w:t xml:space="preserve">Чітка організація навчально-виховного процесу </w:t>
            </w:r>
            <w:proofErr w:type="gramStart"/>
            <w:r w:rsidRPr="009E0537">
              <w:rPr>
                <w:rFonts w:ascii="Arial" w:eastAsia="Times New Roman" w:hAnsi="Arial" w:cs="Arial"/>
                <w:color w:val="333333"/>
                <w:lang w:eastAsia="ru-RU"/>
              </w:rPr>
              <w:t>в</w:t>
            </w:r>
            <w:proofErr w:type="gramEnd"/>
            <w:r w:rsidRPr="009E0537">
              <w:rPr>
                <w:rFonts w:ascii="Arial" w:eastAsia="Times New Roman" w:hAnsi="Arial" w:cs="Arial"/>
                <w:color w:val="333333"/>
                <w:lang w:eastAsia="ru-RU"/>
              </w:rPr>
              <w:t xml:space="preserve"> </w:t>
            </w:r>
            <w:proofErr w:type="gramStart"/>
            <w:r w:rsidRPr="009E0537">
              <w:rPr>
                <w:rFonts w:ascii="Arial" w:eastAsia="Times New Roman" w:hAnsi="Arial" w:cs="Arial"/>
                <w:color w:val="333333"/>
                <w:lang w:eastAsia="ru-RU"/>
              </w:rPr>
              <w:t>школ</w:t>
            </w:r>
            <w:proofErr w:type="gramEnd"/>
            <w:r w:rsidRPr="009E0537">
              <w:rPr>
                <w:rFonts w:ascii="Arial" w:eastAsia="Times New Roman" w:hAnsi="Arial" w:cs="Arial"/>
                <w:color w:val="333333"/>
                <w:lang w:eastAsia="ru-RU"/>
              </w:rPr>
              <w:t>і І ступеня забезпечить створення оптимальних умов для подальшого становлення особистості дитини, формування вміння й бажання вчитись та самовираження її в усіх видах діяльності.</w:t>
            </w:r>
          </w:p>
        </w:tc>
      </w:tr>
      <w:tr w:rsidR="009E0537" w:rsidRPr="009E0537" w:rsidTr="003A42BA">
        <w:trPr>
          <w:gridAfter w:val="1"/>
          <w:wAfter w:w="754" w:type="dxa"/>
          <w:tblCellSpacing w:w="0" w:type="dxa"/>
          <w:jc w:val="center"/>
        </w:trPr>
        <w:tc>
          <w:tcPr>
            <w:tcW w:w="0" w:type="auto"/>
            <w:hideMark/>
          </w:tcPr>
          <w:p w:rsidR="009E0537" w:rsidRPr="009E0537" w:rsidRDefault="009E0537" w:rsidP="009E0537">
            <w:pPr>
              <w:spacing w:after="0" w:line="240" w:lineRule="auto"/>
              <w:rPr>
                <w:rFonts w:ascii="Times New Roman" w:eastAsia="Times New Roman" w:hAnsi="Times New Roman" w:cs="Times New Roman"/>
                <w:sz w:val="24"/>
                <w:szCs w:val="24"/>
                <w:lang w:eastAsia="ru-RU"/>
              </w:rPr>
            </w:pPr>
            <w:r w:rsidRPr="009E0537">
              <w:rPr>
                <w:rFonts w:ascii="Times New Roman" w:eastAsia="Times New Roman" w:hAnsi="Times New Roman" w:cs="Times New Roman"/>
                <w:sz w:val="24"/>
                <w:szCs w:val="24"/>
                <w:lang w:eastAsia="ru-RU"/>
              </w:rPr>
              <w:lastRenderedPageBreak/>
              <w:t> </w:t>
            </w:r>
          </w:p>
        </w:tc>
      </w:tr>
      <w:tr w:rsidR="009E0537" w:rsidRPr="009E0537" w:rsidTr="003A42BA">
        <w:trPr>
          <w:gridAfter w:val="1"/>
          <w:wAfter w:w="754" w:type="dxa"/>
          <w:tblCellSpacing w:w="0" w:type="dxa"/>
          <w:jc w:val="center"/>
        </w:trPr>
        <w:tc>
          <w:tcPr>
            <w:tcW w:w="0" w:type="auto"/>
            <w:hideMark/>
          </w:tcPr>
          <w:p w:rsidR="009E0537" w:rsidRPr="009E0537" w:rsidRDefault="009E0537" w:rsidP="009E0537">
            <w:pPr>
              <w:spacing w:after="0" w:line="240" w:lineRule="auto"/>
              <w:rPr>
                <w:rFonts w:ascii="Times New Roman" w:eastAsia="Times New Roman" w:hAnsi="Times New Roman" w:cs="Times New Roman"/>
                <w:sz w:val="24"/>
                <w:szCs w:val="24"/>
                <w:lang w:eastAsia="ru-RU"/>
              </w:rPr>
            </w:pPr>
            <w:r w:rsidRPr="009E0537">
              <w:rPr>
                <w:rFonts w:ascii="Times New Roman" w:eastAsia="Times New Roman" w:hAnsi="Times New Roman" w:cs="Times New Roman"/>
                <w:sz w:val="24"/>
                <w:szCs w:val="24"/>
                <w:lang w:eastAsia="ru-RU"/>
              </w:rPr>
              <w:t> </w:t>
            </w:r>
          </w:p>
        </w:tc>
      </w:tr>
    </w:tbl>
    <w:p w:rsidR="003D4835" w:rsidRDefault="003D4835">
      <w:pPr>
        <w:rPr>
          <w:lang w:val="uk-UA"/>
        </w:rPr>
      </w:pPr>
    </w:p>
    <w:p w:rsidR="003D4835" w:rsidRDefault="003D4835">
      <w:pPr>
        <w:rPr>
          <w:lang w:val="uk-UA"/>
        </w:rPr>
      </w:pPr>
      <w:r>
        <w:rPr>
          <w:lang w:val="uk-UA"/>
        </w:rPr>
        <w:br w:type="page"/>
      </w:r>
    </w:p>
    <w:tbl>
      <w:tblPr>
        <w:tblW w:w="9782" w:type="dxa"/>
        <w:tblCellSpacing w:w="15" w:type="dxa"/>
        <w:tblCellMar>
          <w:top w:w="30" w:type="dxa"/>
          <w:left w:w="30" w:type="dxa"/>
          <w:bottom w:w="30" w:type="dxa"/>
          <w:right w:w="30" w:type="dxa"/>
        </w:tblCellMar>
        <w:tblLook w:val="04A0" w:firstRow="1" w:lastRow="0" w:firstColumn="1" w:lastColumn="0" w:noHBand="0" w:noVBand="1"/>
      </w:tblPr>
      <w:tblGrid>
        <w:gridCol w:w="9782"/>
      </w:tblGrid>
      <w:tr w:rsidR="009E0537" w:rsidRPr="009E0537" w:rsidTr="003D4835">
        <w:trPr>
          <w:tblCellSpacing w:w="15" w:type="dxa"/>
        </w:trPr>
        <w:tc>
          <w:tcPr>
            <w:tcW w:w="9722" w:type="dxa"/>
            <w:vAlign w:val="center"/>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b/>
                <w:bCs/>
                <w:color w:val="FF0000"/>
                <w:sz w:val="24"/>
                <w:szCs w:val="24"/>
                <w:lang w:eastAsia="ru-RU"/>
              </w:rPr>
              <w:lastRenderedPageBreak/>
              <w:t>До уваги освітян</w:t>
            </w:r>
            <w:bookmarkStart w:id="0" w:name="_GoBack"/>
            <w:bookmarkEnd w:id="0"/>
            <w:r w:rsidRPr="009E0537">
              <w:rPr>
                <w:rFonts w:ascii="Verdana" w:eastAsia="Times New Roman" w:hAnsi="Verdana" w:cs="Times New Roman"/>
                <w:b/>
                <w:bCs/>
                <w:color w:val="FF0000"/>
                <w:sz w:val="24"/>
                <w:szCs w:val="24"/>
                <w:lang w:eastAsia="ru-RU"/>
              </w:rPr>
              <w:t>!</w:t>
            </w:r>
            <w:r w:rsidRPr="009E0537">
              <w:rPr>
                <w:rFonts w:ascii="Verdana" w:eastAsia="Times New Roman" w:hAnsi="Verdana" w:cs="Times New Roman"/>
                <w:b/>
                <w:bCs/>
                <w:color w:val="000000"/>
                <w:sz w:val="24"/>
                <w:szCs w:val="24"/>
                <w:lang w:eastAsia="ru-RU"/>
              </w:rPr>
              <w:t xml:space="preserve"> </w:t>
            </w:r>
          </w:p>
          <w:p w:rsidR="009E0537" w:rsidRPr="009E0537" w:rsidRDefault="009E0537" w:rsidP="003D4835">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br/>
              <w:t xml:space="preserve">  У керівника навчального закладу вже розпочинаються турботи про наступний навчальний </w:t>
            </w:r>
            <w:proofErr w:type="gramStart"/>
            <w:r w:rsidRPr="009E0537">
              <w:rPr>
                <w:rFonts w:ascii="Verdana" w:eastAsia="Times New Roman" w:hAnsi="Verdana" w:cs="Times New Roman"/>
                <w:color w:val="000000"/>
                <w:sz w:val="24"/>
                <w:szCs w:val="24"/>
                <w:lang w:eastAsia="ru-RU"/>
              </w:rPr>
              <w:t>р</w:t>
            </w:r>
            <w:proofErr w:type="gramEnd"/>
            <w:r w:rsidRPr="009E0537">
              <w:rPr>
                <w:rFonts w:ascii="Verdana" w:eastAsia="Times New Roman" w:hAnsi="Verdana" w:cs="Times New Roman"/>
                <w:color w:val="000000"/>
                <w:sz w:val="24"/>
                <w:szCs w:val="24"/>
                <w:lang w:eastAsia="ru-RU"/>
              </w:rPr>
              <w:t>ік. Передусім він має подбати про створення найоптимальніших умов для навчання учнів, а особливо — для тих, хто вперше переступить шкільний поріг.</w:t>
            </w:r>
          </w:p>
          <w:p w:rsidR="003D4835" w:rsidRDefault="009E0537" w:rsidP="009E0537">
            <w:pPr>
              <w:spacing w:before="100" w:beforeAutospacing="1" w:after="100" w:afterAutospacing="1" w:line="240" w:lineRule="auto"/>
              <w:rPr>
                <w:rFonts w:ascii="Verdana" w:eastAsia="Times New Roman" w:hAnsi="Verdana" w:cs="Times New Roman"/>
                <w:b/>
                <w:bCs/>
                <w:color w:val="000000"/>
                <w:sz w:val="24"/>
                <w:szCs w:val="24"/>
                <w:lang w:val="uk-UA" w:eastAsia="ru-RU"/>
              </w:rPr>
            </w:pP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Створення умов для навчання учнів перших класів</w:t>
            </w:r>
            <w:proofErr w:type="gramStart"/>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В</w:t>
            </w:r>
            <w:proofErr w:type="gramEnd"/>
            <w:r w:rsidRPr="009E0537">
              <w:rPr>
                <w:rFonts w:ascii="Verdana" w:eastAsia="Times New Roman" w:hAnsi="Verdana" w:cs="Times New Roman"/>
                <w:color w:val="000000"/>
                <w:sz w:val="24"/>
                <w:szCs w:val="24"/>
                <w:lang w:eastAsia="ru-RU"/>
              </w:rPr>
              <w:t xml:space="preserve">ідповідно до Закону України «Про загальну середню освіту» від 13 травня 1999 р. № 651-ХІУ (із змінами) діти розпочинають навчання у першому класі, як правило, з 6 років. Навчання у початковій школі організовується за єдиним чотирирічним терміном. Період навчання дитини у першому класі є особливо важливим, адже у цьому віці з ігрової діяльності поступово формується навчальна діяльність, якою діти починають оволодівати. Навчальна діяльність вимагає від першокласників не лише значного розумового напруження, </w:t>
            </w:r>
            <w:proofErr w:type="gramStart"/>
            <w:r w:rsidRPr="009E0537">
              <w:rPr>
                <w:rFonts w:ascii="Verdana" w:eastAsia="Times New Roman" w:hAnsi="Verdana" w:cs="Times New Roman"/>
                <w:color w:val="000000"/>
                <w:sz w:val="24"/>
                <w:szCs w:val="24"/>
                <w:lang w:eastAsia="ru-RU"/>
              </w:rPr>
              <w:t>а й</w:t>
            </w:r>
            <w:proofErr w:type="gramEnd"/>
            <w:r w:rsidRPr="009E0537">
              <w:rPr>
                <w:rFonts w:ascii="Verdana" w:eastAsia="Times New Roman" w:hAnsi="Verdana" w:cs="Times New Roman"/>
                <w:color w:val="000000"/>
                <w:sz w:val="24"/>
                <w:szCs w:val="24"/>
                <w:lang w:eastAsia="ru-RU"/>
              </w:rPr>
              <w:t xml:space="preserve"> більшої фізичної витривалості, вольових зусиль. Тому створення сприятливого середовища для адаптації дітей до </w:t>
            </w:r>
            <w:proofErr w:type="gramStart"/>
            <w:r w:rsidRPr="009E0537">
              <w:rPr>
                <w:rFonts w:ascii="Verdana" w:eastAsia="Times New Roman" w:hAnsi="Verdana" w:cs="Times New Roman"/>
                <w:color w:val="000000"/>
                <w:sz w:val="24"/>
                <w:szCs w:val="24"/>
                <w:lang w:eastAsia="ru-RU"/>
              </w:rPr>
              <w:t>систематичного</w:t>
            </w:r>
            <w:proofErr w:type="gramEnd"/>
            <w:r w:rsidRPr="009E0537">
              <w:rPr>
                <w:rFonts w:ascii="Verdana" w:eastAsia="Times New Roman" w:hAnsi="Verdana" w:cs="Times New Roman"/>
                <w:color w:val="000000"/>
                <w:sz w:val="24"/>
                <w:szCs w:val="24"/>
                <w:lang w:eastAsia="ru-RU"/>
              </w:rPr>
              <w:t xml:space="preserve"> шкільного навчання забезпечуватиме їм подальший благополучний розвиток, успішне навчання та виховання.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Вимоги щодо забезпечення належних умов для навчання і виховання учнів, зокрема і учнів першого класу, в загальноосвітніх навчальних закладах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 затвердженими постановою Головного державного санітарного лікаря України від 14 серпня 2001 р</w:t>
            </w:r>
            <w:proofErr w:type="gramEnd"/>
            <w:r w:rsidRPr="009E0537">
              <w:rPr>
                <w:rFonts w:ascii="Verdana" w:eastAsia="Times New Roman" w:hAnsi="Verdana" w:cs="Times New Roman"/>
                <w:color w:val="000000"/>
                <w:sz w:val="24"/>
                <w:szCs w:val="24"/>
                <w:lang w:eastAsia="ru-RU"/>
              </w:rPr>
              <w:t xml:space="preserve">. № 63 (далі — ДСанПіН 5.5.2.008-01).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організації навчання учнів першого класу особливу увагу слід приділяти таким питанням, як: </w:t>
            </w:r>
            <w:r w:rsidRPr="009E0537">
              <w:rPr>
                <w:rFonts w:ascii="Verdana" w:eastAsia="Times New Roman" w:hAnsi="Verdana" w:cs="Times New Roman"/>
                <w:color w:val="000000"/>
                <w:sz w:val="24"/>
                <w:szCs w:val="24"/>
                <w:lang w:eastAsia="ru-RU"/>
              </w:rPr>
              <w:br/>
              <w:t xml:space="preserve">  • облаштування: </w:t>
            </w:r>
            <w:r w:rsidRPr="009E0537">
              <w:rPr>
                <w:rFonts w:ascii="Verdana" w:eastAsia="Times New Roman" w:hAnsi="Verdana" w:cs="Times New Roman"/>
                <w:color w:val="000000"/>
                <w:sz w:val="24"/>
                <w:szCs w:val="24"/>
                <w:lang w:eastAsia="ru-RU"/>
              </w:rPr>
              <w:br/>
              <w:t xml:space="preserve">  — приміщень для організації навчально-виховного процесу з урахуванням специфіки проведення навчально-виховного процесу;кімнат для відпочинку (сну); </w:t>
            </w:r>
            <w:r w:rsidRPr="009E0537">
              <w:rPr>
                <w:rFonts w:ascii="Verdana" w:eastAsia="Times New Roman" w:hAnsi="Verdana" w:cs="Times New Roman"/>
                <w:color w:val="000000"/>
                <w:sz w:val="24"/>
                <w:szCs w:val="24"/>
                <w:lang w:eastAsia="ru-RU"/>
              </w:rPr>
              <w:br/>
              <w:t xml:space="preserve">  — приміщень для організації рухливих ігор; </w:t>
            </w:r>
            <w:r w:rsidRPr="009E0537">
              <w:rPr>
                <w:rFonts w:ascii="Verdana" w:eastAsia="Times New Roman" w:hAnsi="Verdana" w:cs="Times New Roman"/>
                <w:color w:val="000000"/>
                <w:sz w:val="24"/>
                <w:szCs w:val="24"/>
                <w:lang w:eastAsia="ru-RU"/>
              </w:rPr>
              <w:br/>
              <w:t xml:space="preserve">  — відокремлених туалетних кімнат; </w:t>
            </w:r>
            <w:r w:rsidRPr="009E0537">
              <w:rPr>
                <w:rFonts w:ascii="Verdana" w:eastAsia="Times New Roman" w:hAnsi="Verdana" w:cs="Times New Roman"/>
                <w:color w:val="000000"/>
                <w:sz w:val="24"/>
                <w:szCs w:val="24"/>
                <w:lang w:eastAsia="ru-RU"/>
              </w:rPr>
              <w:br/>
              <w:t xml:space="preserve">  — відокремлених гардеробів </w:t>
            </w:r>
            <w:proofErr w:type="gramStart"/>
            <w:r w:rsidRPr="009E0537">
              <w:rPr>
                <w:rFonts w:ascii="Verdana" w:eastAsia="Times New Roman" w:hAnsi="Verdana" w:cs="Times New Roman"/>
                <w:color w:val="000000"/>
                <w:sz w:val="24"/>
                <w:szCs w:val="24"/>
                <w:lang w:eastAsia="ru-RU"/>
              </w:rPr>
              <w:t>з обов</w:t>
            </w:r>
            <w:proofErr w:type="gramEnd"/>
            <w:r w:rsidRPr="009E0537">
              <w:rPr>
                <w:rFonts w:ascii="Verdana" w:eastAsia="Times New Roman" w:hAnsi="Verdana" w:cs="Times New Roman"/>
                <w:color w:val="000000"/>
                <w:sz w:val="24"/>
                <w:szCs w:val="24"/>
                <w:lang w:eastAsia="ru-RU"/>
              </w:rPr>
              <w:t xml:space="preserve">’язковим виділенням секцій для кожного класу; </w:t>
            </w:r>
            <w:r w:rsidRPr="009E0537">
              <w:rPr>
                <w:rFonts w:ascii="Verdana" w:eastAsia="Times New Roman" w:hAnsi="Verdana" w:cs="Times New Roman"/>
                <w:color w:val="000000"/>
                <w:sz w:val="24"/>
                <w:szCs w:val="24"/>
                <w:lang w:eastAsia="ru-RU"/>
              </w:rPr>
              <w:br/>
              <w:t xml:space="preserve">  • діяльність груп продовженого дня; </w:t>
            </w:r>
            <w:r w:rsidRPr="009E0537">
              <w:rPr>
                <w:rFonts w:ascii="Verdana" w:eastAsia="Times New Roman" w:hAnsi="Verdana" w:cs="Times New Roman"/>
                <w:color w:val="000000"/>
                <w:sz w:val="24"/>
                <w:szCs w:val="24"/>
                <w:lang w:eastAsia="ru-RU"/>
              </w:rPr>
              <w:br/>
              <w:t xml:space="preserve">  • харчування першокласників; </w:t>
            </w:r>
            <w:r w:rsidRPr="009E0537">
              <w:rPr>
                <w:rFonts w:ascii="Verdana" w:eastAsia="Times New Roman" w:hAnsi="Verdana" w:cs="Times New Roman"/>
                <w:color w:val="000000"/>
                <w:sz w:val="24"/>
                <w:szCs w:val="24"/>
                <w:lang w:eastAsia="ru-RU"/>
              </w:rPr>
              <w:br/>
              <w:t xml:space="preserve">  • медичне обслуговування; </w:t>
            </w:r>
            <w:r w:rsidRPr="009E0537">
              <w:rPr>
                <w:rFonts w:ascii="Verdana" w:eastAsia="Times New Roman" w:hAnsi="Verdana" w:cs="Times New Roman"/>
                <w:color w:val="000000"/>
                <w:sz w:val="24"/>
                <w:szCs w:val="24"/>
                <w:lang w:eastAsia="ru-RU"/>
              </w:rPr>
              <w:br/>
              <w:t xml:space="preserve">  • робота з батьками. </w:t>
            </w:r>
            <w:r w:rsidRPr="009E0537">
              <w:rPr>
                <w:rFonts w:ascii="Verdana" w:eastAsia="Times New Roman" w:hAnsi="Verdana" w:cs="Times New Roman"/>
                <w:color w:val="000000"/>
                <w:sz w:val="24"/>
                <w:szCs w:val="24"/>
                <w:lang w:eastAsia="ru-RU"/>
              </w:rPr>
              <w:br/>
            </w:r>
          </w:p>
          <w:p w:rsidR="009E0537" w:rsidRPr="009E0537" w:rsidRDefault="009E0537" w:rsidP="009E0537">
            <w:pPr>
              <w:spacing w:before="100" w:beforeAutospacing="1" w:after="100" w:afterAutospacing="1" w:line="240" w:lineRule="auto"/>
              <w:rPr>
                <w:rFonts w:ascii="Verdana" w:eastAsia="Times New Roman" w:hAnsi="Verdana" w:cs="Times New Roman"/>
                <w:color w:val="000000"/>
                <w:sz w:val="24"/>
                <w:szCs w:val="24"/>
                <w:lang w:eastAsia="ru-RU"/>
              </w:rPr>
            </w:pPr>
            <w:r w:rsidRPr="00D47FE7">
              <w:rPr>
                <w:rFonts w:ascii="Verdana" w:eastAsia="Times New Roman" w:hAnsi="Verdana" w:cs="Times New Roman"/>
                <w:b/>
                <w:bCs/>
                <w:color w:val="000000"/>
                <w:sz w:val="24"/>
                <w:szCs w:val="24"/>
                <w:lang w:val="uk-UA" w:eastAsia="ru-RU"/>
              </w:rPr>
              <w:t>ЗВЕРНІТЬ УВАГУ!</w:t>
            </w:r>
            <w:r w:rsidRPr="00D47FE7">
              <w:rPr>
                <w:rFonts w:ascii="Verdana" w:eastAsia="Times New Roman" w:hAnsi="Verdana" w:cs="Times New Roman"/>
                <w:color w:val="000000"/>
                <w:sz w:val="24"/>
                <w:szCs w:val="24"/>
                <w:lang w:val="uk-UA" w:eastAsia="ru-RU"/>
              </w:rPr>
              <w:t xml:space="preserve"> Інструктивно-методичний лист Міністерства освіти і науки України «Організація навчально-виховного процесу у першому класі» від 2 липня 2007 р. № 1/9-407 є чинним. </w:t>
            </w:r>
            <w:r w:rsidRPr="00D47FE7">
              <w:rPr>
                <w:rFonts w:ascii="Verdana" w:eastAsia="Times New Roman" w:hAnsi="Verdana" w:cs="Times New Roman"/>
                <w:color w:val="000000"/>
                <w:sz w:val="24"/>
                <w:szCs w:val="24"/>
                <w:lang w:val="uk-UA" w:eastAsia="ru-RU"/>
              </w:rPr>
              <w:br/>
            </w:r>
            <w:r w:rsidRPr="009E0537">
              <w:rPr>
                <w:rFonts w:ascii="Verdana" w:eastAsia="Times New Roman" w:hAnsi="Verdana" w:cs="Times New Roman"/>
                <w:color w:val="000000"/>
                <w:sz w:val="24"/>
                <w:szCs w:val="24"/>
                <w:lang w:eastAsia="ru-RU"/>
              </w:rPr>
              <w:t xml:space="preserve">  Особливу увагу також необхідно приділяти збереженню та зміцненню фізичного здоров’я учнів, їх </w:t>
            </w:r>
            <w:proofErr w:type="gramStart"/>
            <w:r w:rsidRPr="009E0537">
              <w:rPr>
                <w:rFonts w:ascii="Verdana" w:eastAsia="Times New Roman" w:hAnsi="Verdana" w:cs="Times New Roman"/>
                <w:color w:val="000000"/>
                <w:sz w:val="24"/>
                <w:szCs w:val="24"/>
                <w:lang w:eastAsia="ru-RU"/>
              </w:rPr>
              <w:t>моральному</w:t>
            </w:r>
            <w:proofErr w:type="gramEnd"/>
            <w:r w:rsidRPr="009E0537">
              <w:rPr>
                <w:rFonts w:ascii="Verdana" w:eastAsia="Times New Roman" w:hAnsi="Verdana" w:cs="Times New Roman"/>
                <w:color w:val="000000"/>
                <w:sz w:val="24"/>
                <w:szCs w:val="24"/>
                <w:lang w:eastAsia="ru-RU"/>
              </w:rPr>
              <w:t xml:space="preserve"> та громадянському вихованню. </w:t>
            </w:r>
            <w:proofErr w:type="gramStart"/>
            <w:r w:rsidRPr="009E0537">
              <w:rPr>
                <w:rFonts w:ascii="Verdana" w:eastAsia="Times New Roman" w:hAnsi="Verdana" w:cs="Times New Roman"/>
                <w:color w:val="000000"/>
                <w:sz w:val="24"/>
                <w:szCs w:val="24"/>
                <w:lang w:eastAsia="ru-RU"/>
              </w:rPr>
              <w:t>З</w:t>
            </w:r>
            <w:proofErr w:type="gramEnd"/>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lastRenderedPageBreak/>
              <w:t xml:space="preserve">цією метою важливо організувати активну співпрацю вчителів з батьками або особами, які їх замінюють, з медичними працівниками загальноосвітнього навчального закладу, практичним психологом, з учителями-«предметниками», вихователями груп продовженого дня. Результатами такої співпраці є: </w:t>
            </w:r>
            <w:r w:rsidRPr="009E0537">
              <w:rPr>
                <w:rFonts w:ascii="Verdana" w:eastAsia="Times New Roman" w:hAnsi="Verdana" w:cs="Times New Roman"/>
                <w:color w:val="000000"/>
                <w:sz w:val="24"/>
                <w:szCs w:val="24"/>
                <w:lang w:eastAsia="ru-RU"/>
              </w:rPr>
              <w:br/>
              <w:t xml:space="preserve">  • поліпшення вивчення індивідуальних можливостей та стану здоров’я кожного першокласника; </w:t>
            </w:r>
            <w:r w:rsidRPr="009E0537">
              <w:rPr>
                <w:rFonts w:ascii="Verdana" w:eastAsia="Times New Roman" w:hAnsi="Verdana" w:cs="Times New Roman"/>
                <w:color w:val="000000"/>
                <w:sz w:val="24"/>
                <w:szCs w:val="24"/>
                <w:lang w:eastAsia="ru-RU"/>
              </w:rPr>
              <w:br/>
              <w:t xml:space="preserve">  • здійснення особистісно орієнтованого навчання та виховання; </w:t>
            </w:r>
            <w:r w:rsidRPr="009E0537">
              <w:rPr>
                <w:rFonts w:ascii="Verdana" w:eastAsia="Times New Roman" w:hAnsi="Verdana" w:cs="Times New Roman"/>
                <w:color w:val="000000"/>
                <w:sz w:val="24"/>
                <w:szCs w:val="24"/>
                <w:lang w:eastAsia="ru-RU"/>
              </w:rPr>
              <w:br/>
              <w:t xml:space="preserve">  • впровадження здоров’язбережувальних технологій навчально-виховного процесу; </w:t>
            </w:r>
            <w:r w:rsidRPr="009E0537">
              <w:rPr>
                <w:rFonts w:ascii="Verdana" w:eastAsia="Times New Roman" w:hAnsi="Verdana" w:cs="Times New Roman"/>
                <w:color w:val="000000"/>
                <w:sz w:val="24"/>
                <w:szCs w:val="24"/>
                <w:lang w:eastAsia="ru-RU"/>
              </w:rPr>
              <w:br/>
              <w:t xml:space="preserve">  • спільна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ідготовка і проведення батьківських зборів; </w:t>
            </w:r>
            <w:r w:rsidRPr="009E0537">
              <w:rPr>
                <w:rFonts w:ascii="Verdana" w:eastAsia="Times New Roman" w:hAnsi="Verdana" w:cs="Times New Roman"/>
                <w:color w:val="000000"/>
                <w:sz w:val="24"/>
                <w:szCs w:val="24"/>
                <w:lang w:eastAsia="ru-RU"/>
              </w:rPr>
              <w:br/>
              <w:t xml:space="preserve">  • бесіди з батьками на психолого-педагогічну тематику тощо. </w:t>
            </w:r>
            <w:r w:rsidRPr="009E0537">
              <w:rPr>
                <w:rFonts w:ascii="Verdana" w:eastAsia="Times New Roman" w:hAnsi="Verdana" w:cs="Times New Roman"/>
                <w:color w:val="000000"/>
                <w:sz w:val="24"/>
                <w:szCs w:val="24"/>
                <w:lang w:eastAsia="ru-RU"/>
              </w:rPr>
              <w:br/>
              <w:t xml:space="preserve">  Облаштування приміщень </w:t>
            </w:r>
            <w:r w:rsidRPr="009E0537">
              <w:rPr>
                <w:rFonts w:ascii="Verdana" w:eastAsia="Times New Roman" w:hAnsi="Verdana" w:cs="Times New Roman"/>
                <w:color w:val="000000"/>
                <w:sz w:val="24"/>
                <w:szCs w:val="24"/>
                <w:lang w:eastAsia="ru-RU"/>
              </w:rPr>
              <w:br/>
              <w:t xml:space="preserve">  Склад і площі приміщень загальноосвітнього навчального закладу розраховують з огляду на призначення приміщень, наповнюваність класів (груп)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різних навчальних занять та показники розрахункової площі на одного учня (див. табл.). </w:t>
            </w:r>
            <w:r w:rsidRPr="009E0537">
              <w:rPr>
                <w:rFonts w:ascii="Verdana" w:eastAsia="Times New Roman" w:hAnsi="Verdana" w:cs="Times New Roman"/>
                <w:color w:val="000000"/>
                <w:sz w:val="24"/>
                <w:szCs w:val="24"/>
                <w:lang w:eastAsia="ru-RU"/>
              </w:rPr>
              <w:br/>
              <w:t>  Склад і площа приміщень для учнів першого класу загальноосвітніх навчальних закладі</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9"/>
              <w:gridCol w:w="3897"/>
            </w:tblGrid>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b/>
                      <w:bCs/>
                      <w:color w:val="000000"/>
                      <w:sz w:val="24"/>
                      <w:szCs w:val="24"/>
                      <w:lang w:eastAsia="ru-RU"/>
                    </w:rPr>
                    <w:t>Назва приміщення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b/>
                      <w:bCs/>
                      <w:color w:val="000000"/>
                      <w:sz w:val="24"/>
                      <w:szCs w:val="24"/>
                      <w:lang w:eastAsia="ru-RU"/>
                    </w:rPr>
                    <w:t>Площа (м</w:t>
                  </w:r>
                  <w:proofErr w:type="gramStart"/>
                  <w:r w:rsidRPr="009E0537">
                    <w:rPr>
                      <w:rFonts w:ascii="Verdana" w:eastAsia="Times New Roman" w:hAnsi="Verdana" w:cs="Times New Roman"/>
                      <w:b/>
                      <w:bCs/>
                      <w:color w:val="000000"/>
                      <w:sz w:val="24"/>
                      <w:szCs w:val="24"/>
                      <w:vertAlign w:val="superscript"/>
                      <w:lang w:eastAsia="ru-RU"/>
                    </w:rPr>
                    <w:t>2</w:t>
                  </w:r>
                  <w:proofErr w:type="gramEnd"/>
                  <w:r w:rsidRPr="009E0537">
                    <w:rPr>
                      <w:rFonts w:ascii="Verdana" w:eastAsia="Times New Roman" w:hAnsi="Verdana" w:cs="Times New Roman"/>
                      <w:b/>
                      <w:bCs/>
                      <w:color w:val="000000"/>
                      <w:sz w:val="24"/>
                      <w:szCs w:val="24"/>
                      <w:lang w:eastAsia="ru-RU"/>
                    </w:rPr>
                    <w:t xml:space="preserve"> на одного учня)</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Класна кімната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u w:val="single"/>
                      <w:lang w:eastAsia="ru-RU"/>
                    </w:rPr>
                    <w:t>2,4*</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Спальна кімната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2</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Ігрова кімната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2</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Рекреація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1</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Туалети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0,2</w:t>
                  </w:r>
                </w:p>
              </w:tc>
            </w:tr>
            <w:tr w:rsidR="009E0537" w:rsidRPr="009E05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Гардероб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0,2</w:t>
                  </w:r>
                </w:p>
              </w:tc>
            </w:tr>
          </w:tbl>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br/>
              <w:t>  * Площу класної кімнати наведено з розрахунку наповнюваності класу 25 учнями. Якщо у класі налічується понад 25 учнів, то площу класної кімнати розраховують з нормативу 2,0 м</w:t>
            </w:r>
            <w:proofErr w:type="gramStart"/>
            <w:r w:rsidRPr="009E0537">
              <w:rPr>
                <w:rFonts w:ascii="Verdana" w:eastAsia="Times New Roman" w:hAnsi="Verdana" w:cs="Times New Roman"/>
                <w:color w:val="000000"/>
                <w:sz w:val="24"/>
                <w:szCs w:val="24"/>
                <w:lang w:eastAsia="ru-RU"/>
              </w:rPr>
              <w:t>2</w:t>
            </w:r>
            <w:proofErr w:type="gramEnd"/>
            <w:r w:rsidRPr="009E0537">
              <w:rPr>
                <w:rFonts w:ascii="Verdana" w:eastAsia="Times New Roman" w:hAnsi="Verdana" w:cs="Times New Roman"/>
                <w:color w:val="000000"/>
                <w:sz w:val="24"/>
                <w:szCs w:val="24"/>
                <w:lang w:eastAsia="ru-RU"/>
              </w:rPr>
              <w:t xml:space="preserve"> на кожного учня. </w:t>
            </w:r>
          </w:p>
          <w:p w:rsidR="009E0537" w:rsidRPr="009E0537" w:rsidRDefault="009E0537" w:rsidP="009E0537">
            <w:pPr>
              <w:spacing w:before="100" w:beforeAutospacing="1" w:after="100" w:afterAutospacing="1"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Облаштування приміщень для організації навчально-виховного процесу</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Класні кімнати (навчальні приміщення) для учнів І-IV класів слід розміщувати на першому поверсі в окремому блоці, ізольовано </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ід приміщень для учнів інших вікових груп. Класні кімнати також мають бути ізольованими від приміщень, які є джерелами шуму і запахів (майстерні, спортивні й актові зали, харчоблок тощо). </w:t>
            </w:r>
            <w:r w:rsidRPr="009E0537">
              <w:rPr>
                <w:rFonts w:ascii="Verdana" w:eastAsia="Times New Roman" w:hAnsi="Verdana" w:cs="Times New Roman"/>
                <w:color w:val="000000"/>
                <w:sz w:val="24"/>
                <w:szCs w:val="24"/>
                <w:lang w:eastAsia="ru-RU"/>
              </w:rPr>
              <w:br/>
              <w:t xml:space="preserve">  Навчальні приміщення не повинні бути прохідними. Вхід до них слід передбачати тільки з боку ередніх парт або столів. Вони мають бути розміщені таким чином, щоб зручний зв’язок був не лише між ними, </w:t>
            </w:r>
            <w:proofErr w:type="gramStart"/>
            <w:r w:rsidRPr="009E0537">
              <w:rPr>
                <w:rFonts w:ascii="Verdana" w:eastAsia="Times New Roman" w:hAnsi="Verdana" w:cs="Times New Roman"/>
                <w:color w:val="000000"/>
                <w:sz w:val="24"/>
                <w:szCs w:val="24"/>
                <w:lang w:eastAsia="ru-RU"/>
              </w:rPr>
              <w:t>а й</w:t>
            </w:r>
            <w:proofErr w:type="gramEnd"/>
            <w:r w:rsidRPr="009E0537">
              <w:rPr>
                <w:rFonts w:ascii="Verdana" w:eastAsia="Times New Roman" w:hAnsi="Verdana" w:cs="Times New Roman"/>
                <w:color w:val="000000"/>
                <w:sz w:val="24"/>
                <w:szCs w:val="24"/>
                <w:lang w:eastAsia="ru-RU"/>
              </w:rPr>
              <w:t xml:space="preserve"> із спортивною залою, їдальнею. Обідні зали мають бути обладнані столами на 4, 6,10 місць і </w:t>
            </w:r>
            <w:proofErr w:type="gramStart"/>
            <w:r w:rsidRPr="009E0537">
              <w:rPr>
                <w:rFonts w:ascii="Verdana" w:eastAsia="Times New Roman" w:hAnsi="Verdana" w:cs="Times New Roman"/>
                <w:color w:val="000000"/>
                <w:sz w:val="24"/>
                <w:szCs w:val="24"/>
                <w:lang w:eastAsia="ru-RU"/>
              </w:rPr>
              <w:t>ст</w:t>
            </w:r>
            <w:proofErr w:type="gramEnd"/>
            <w:r w:rsidRPr="009E0537">
              <w:rPr>
                <w:rFonts w:ascii="Verdana" w:eastAsia="Times New Roman" w:hAnsi="Verdana" w:cs="Times New Roman"/>
                <w:color w:val="000000"/>
                <w:sz w:val="24"/>
                <w:szCs w:val="24"/>
                <w:lang w:eastAsia="ru-RU"/>
              </w:rPr>
              <w:t xml:space="preserve">ільцями або табуретами. Столи </w:t>
            </w:r>
            <w:r w:rsidRPr="009E0537">
              <w:rPr>
                <w:rFonts w:ascii="Verdana" w:eastAsia="Times New Roman" w:hAnsi="Verdana" w:cs="Times New Roman"/>
                <w:color w:val="000000"/>
                <w:sz w:val="24"/>
                <w:szCs w:val="24"/>
                <w:lang w:eastAsia="ru-RU"/>
              </w:rPr>
              <w:br/>
              <w:t>  повинні мати гі</w:t>
            </w:r>
            <w:proofErr w:type="gramStart"/>
            <w:r w:rsidRPr="009E0537">
              <w:rPr>
                <w:rFonts w:ascii="Verdana" w:eastAsia="Times New Roman" w:hAnsi="Verdana" w:cs="Times New Roman"/>
                <w:color w:val="000000"/>
                <w:sz w:val="24"/>
                <w:szCs w:val="24"/>
                <w:lang w:eastAsia="ru-RU"/>
              </w:rPr>
              <w:t>г</w:t>
            </w:r>
            <w:proofErr w:type="gramEnd"/>
            <w:r w:rsidRPr="009E0537">
              <w:rPr>
                <w:rFonts w:ascii="Verdana" w:eastAsia="Times New Roman" w:hAnsi="Verdana" w:cs="Times New Roman"/>
                <w:color w:val="000000"/>
                <w:sz w:val="24"/>
                <w:szCs w:val="24"/>
                <w:lang w:eastAsia="ru-RU"/>
              </w:rPr>
              <w:t xml:space="preserve">ієнічне покриття, що легко миється, стійке до дії гарячої води і дезінфікуючих засобів. Столи щодня миють гарячою водою з </w:t>
            </w:r>
            <w:r w:rsidRPr="009E0537">
              <w:rPr>
                <w:rFonts w:ascii="Verdana" w:eastAsia="Times New Roman" w:hAnsi="Verdana" w:cs="Times New Roman"/>
                <w:color w:val="000000"/>
                <w:sz w:val="24"/>
                <w:szCs w:val="24"/>
                <w:lang w:eastAsia="ru-RU"/>
              </w:rPr>
              <w:lastRenderedPageBreak/>
              <w:t xml:space="preserve">кальцинованою содою та милом, а після кожного прийому їжі протирають вологими і чистими ганчірками. Для учнів початкових класів висота столів та </w:t>
            </w:r>
            <w:proofErr w:type="gramStart"/>
            <w:r w:rsidRPr="009E0537">
              <w:rPr>
                <w:rFonts w:ascii="Verdana" w:eastAsia="Times New Roman" w:hAnsi="Verdana" w:cs="Times New Roman"/>
                <w:color w:val="000000"/>
                <w:sz w:val="24"/>
                <w:szCs w:val="24"/>
                <w:lang w:eastAsia="ru-RU"/>
              </w:rPr>
              <w:t>ст</w:t>
            </w:r>
            <w:proofErr w:type="gramEnd"/>
            <w:r w:rsidRPr="009E0537">
              <w:rPr>
                <w:rFonts w:ascii="Verdana" w:eastAsia="Times New Roman" w:hAnsi="Verdana" w:cs="Times New Roman"/>
                <w:color w:val="000000"/>
                <w:sz w:val="24"/>
                <w:szCs w:val="24"/>
                <w:lang w:eastAsia="ru-RU"/>
              </w:rPr>
              <w:t>ільців має відповідати їх зросту. Меблі для них встановлюють окремо від столових меблів для середніх та старших класі</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Для харчування учнів не рекомендується використовувати емальований та алюмінієвий посуд, а пластмасовий посуд багаторазового використання та надщерблений посуд використовувати заборонено.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Облаштування кімнат для відпочинку (сну)</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Для організації денного відпочинку учнів першого класу </w:t>
            </w:r>
            <w:proofErr w:type="gramStart"/>
            <w:r w:rsidRPr="009E0537">
              <w:rPr>
                <w:rFonts w:ascii="Verdana" w:eastAsia="Times New Roman" w:hAnsi="Verdana" w:cs="Times New Roman"/>
                <w:color w:val="000000"/>
                <w:sz w:val="24"/>
                <w:szCs w:val="24"/>
                <w:lang w:eastAsia="ru-RU"/>
              </w:rPr>
              <w:t>адм</w:t>
            </w:r>
            <w:proofErr w:type="gramEnd"/>
            <w:r w:rsidRPr="009E0537">
              <w:rPr>
                <w:rFonts w:ascii="Verdana" w:eastAsia="Times New Roman" w:hAnsi="Verdana" w:cs="Times New Roman"/>
                <w:color w:val="000000"/>
                <w:sz w:val="24"/>
                <w:szCs w:val="24"/>
                <w:lang w:eastAsia="ru-RU"/>
              </w:rPr>
              <w:t xml:space="preserve">іністрація загальноосвітнього навчального закладу повинна облаштувати кімнати відповідно до вимог законодавства щодо охорони праці, санітарно-гігієнічних правил та норм. </w:t>
            </w:r>
            <w:r w:rsidRPr="009E0537">
              <w:rPr>
                <w:rFonts w:ascii="Verdana" w:eastAsia="Times New Roman" w:hAnsi="Verdana" w:cs="Times New Roman"/>
                <w:color w:val="000000"/>
                <w:sz w:val="24"/>
                <w:szCs w:val="24"/>
                <w:lang w:eastAsia="ru-RU"/>
              </w:rPr>
              <w:br/>
              <w:t>  Відповідно до ДСанПіН 5.5.2.008-01 ширина рекреаційних приміщень при однобічному розміщенні навчальних приміщень має бути не меншою 2,8 м. Площа рекреаційних приміщень розраховується для кожного поверху і має бути не меншою 2,0 м</w:t>
            </w:r>
            <w:proofErr w:type="gramStart"/>
            <w:r w:rsidRPr="009E0537">
              <w:rPr>
                <w:rFonts w:ascii="Verdana" w:eastAsia="Times New Roman" w:hAnsi="Verdana" w:cs="Times New Roman"/>
                <w:color w:val="000000"/>
                <w:sz w:val="24"/>
                <w:szCs w:val="24"/>
                <w:lang w:eastAsia="ru-RU"/>
              </w:rPr>
              <w:t>2</w:t>
            </w:r>
            <w:proofErr w:type="gramEnd"/>
            <w:r w:rsidRPr="009E0537">
              <w:rPr>
                <w:rFonts w:ascii="Verdana" w:eastAsia="Times New Roman" w:hAnsi="Verdana" w:cs="Times New Roman"/>
                <w:color w:val="000000"/>
                <w:sz w:val="24"/>
                <w:szCs w:val="24"/>
                <w:lang w:eastAsia="ru-RU"/>
              </w:rPr>
              <w:t xml:space="preserve"> на одного учня.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будівництва або реконструкції загальноосвітнього навчального закладу слід надавати перевагу рекреаційним приміщенням загального типу. </w:t>
            </w:r>
            <w:r w:rsidRPr="009E0537">
              <w:rPr>
                <w:rFonts w:ascii="Verdana" w:eastAsia="Times New Roman" w:hAnsi="Verdana" w:cs="Times New Roman"/>
                <w:color w:val="000000"/>
                <w:sz w:val="24"/>
                <w:szCs w:val="24"/>
                <w:lang w:eastAsia="ru-RU"/>
              </w:rPr>
              <w:br/>
              <w:t xml:space="preserve">  Кімнати </w:t>
            </w:r>
            <w:proofErr w:type="gramStart"/>
            <w:r w:rsidRPr="009E0537">
              <w:rPr>
                <w:rFonts w:ascii="Verdana" w:eastAsia="Times New Roman" w:hAnsi="Verdana" w:cs="Times New Roman"/>
                <w:color w:val="000000"/>
                <w:sz w:val="24"/>
                <w:szCs w:val="24"/>
                <w:lang w:eastAsia="ru-RU"/>
              </w:rPr>
              <w:t>для</w:t>
            </w:r>
            <w:proofErr w:type="gramEnd"/>
            <w:r w:rsidRPr="009E0537">
              <w:rPr>
                <w:rFonts w:ascii="Verdana" w:eastAsia="Times New Roman" w:hAnsi="Verdana" w:cs="Times New Roman"/>
                <w:color w:val="000000"/>
                <w:sz w:val="24"/>
                <w:szCs w:val="24"/>
                <w:lang w:eastAsia="ru-RU"/>
              </w:rPr>
              <w:t xml:space="preserve"> відпочинку (сну) для першокласників мають бути обладнаними ліжками з жорстким ложем. </w:t>
            </w:r>
            <w:r w:rsidRPr="009E0537">
              <w:rPr>
                <w:rFonts w:ascii="Verdana" w:eastAsia="Times New Roman" w:hAnsi="Verdana" w:cs="Times New Roman"/>
                <w:color w:val="000000"/>
                <w:sz w:val="24"/>
                <w:szCs w:val="24"/>
                <w:lang w:eastAsia="ru-RU"/>
              </w:rPr>
              <w:br/>
              <w:t xml:space="preserve">  Забороняється обладнувати спальні кімнати двохярусними ліжками. Облаштування приміщень для організації рухливих ігор Для організації рухливих ігор </w:t>
            </w:r>
            <w:proofErr w:type="gramStart"/>
            <w:r w:rsidRPr="009E0537">
              <w:rPr>
                <w:rFonts w:ascii="Verdana" w:eastAsia="Times New Roman" w:hAnsi="Verdana" w:cs="Times New Roman"/>
                <w:color w:val="000000"/>
                <w:sz w:val="24"/>
                <w:szCs w:val="24"/>
                <w:lang w:eastAsia="ru-RU"/>
              </w:rPr>
              <w:t>адм</w:t>
            </w:r>
            <w:proofErr w:type="gramEnd"/>
            <w:r w:rsidRPr="009E0537">
              <w:rPr>
                <w:rFonts w:ascii="Verdana" w:eastAsia="Times New Roman" w:hAnsi="Verdana" w:cs="Times New Roman"/>
                <w:color w:val="000000"/>
                <w:sz w:val="24"/>
                <w:szCs w:val="24"/>
                <w:lang w:eastAsia="ru-RU"/>
              </w:rPr>
              <w:t xml:space="preserve">іністрація навчального закладу повинна облаштувати відповідне приміщення, щонайменше одне на паралель класів. У ньому необхідно розмістити столи невеликих розмірів для проведення настільних ігор, стенди для змінних виставок дитячих робіт, килими тощо. Облаштування туалетних кімнат та гардеробів </w:t>
            </w:r>
            <w:proofErr w:type="gramStart"/>
            <w:r w:rsidRPr="009E0537">
              <w:rPr>
                <w:rFonts w:ascii="Verdana" w:eastAsia="Times New Roman" w:hAnsi="Verdana" w:cs="Times New Roman"/>
                <w:color w:val="000000"/>
                <w:sz w:val="24"/>
                <w:szCs w:val="24"/>
                <w:lang w:eastAsia="ru-RU"/>
              </w:rPr>
              <w:t>Адм</w:t>
            </w:r>
            <w:proofErr w:type="gramEnd"/>
            <w:r w:rsidRPr="009E0537">
              <w:rPr>
                <w:rFonts w:ascii="Verdana" w:eastAsia="Times New Roman" w:hAnsi="Verdana" w:cs="Times New Roman"/>
                <w:color w:val="000000"/>
                <w:sz w:val="24"/>
                <w:szCs w:val="24"/>
                <w:lang w:eastAsia="ru-RU"/>
              </w:rPr>
              <w:t xml:space="preserve">іністрація навчального закладу має облаштувати відокремлені туалетні кімнати та гардероби для учнів першого класу. Гардероб розміщують на перших поверхах блоків навчального закладу </w:t>
            </w:r>
            <w:proofErr w:type="gramStart"/>
            <w:r w:rsidRPr="009E0537">
              <w:rPr>
                <w:rFonts w:ascii="Verdana" w:eastAsia="Times New Roman" w:hAnsi="Verdana" w:cs="Times New Roman"/>
                <w:color w:val="000000"/>
                <w:sz w:val="24"/>
                <w:szCs w:val="24"/>
                <w:lang w:eastAsia="ru-RU"/>
              </w:rPr>
              <w:t>з обов</w:t>
            </w:r>
            <w:proofErr w:type="gramEnd"/>
            <w:r w:rsidRPr="009E0537">
              <w:rPr>
                <w:rFonts w:ascii="Verdana" w:eastAsia="Times New Roman" w:hAnsi="Verdana" w:cs="Times New Roman"/>
                <w:color w:val="000000"/>
                <w:sz w:val="24"/>
                <w:szCs w:val="24"/>
                <w:lang w:eastAsia="ru-RU"/>
              </w:rPr>
              <w:t xml:space="preserve">’язковим обладнанням секцій для кожного класу.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b/>
                <w:bCs/>
                <w:color w:val="000000"/>
                <w:sz w:val="24"/>
                <w:szCs w:val="24"/>
                <w:lang w:eastAsia="ru-RU"/>
              </w:rPr>
              <w:t>Організація діяльності груп продовженого дня</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Групи продовженого дня створюють у навчальних закладах за наявності у них: </w:t>
            </w:r>
            <w:r w:rsidRPr="009E0537">
              <w:rPr>
                <w:rFonts w:ascii="Verdana" w:eastAsia="Times New Roman" w:hAnsi="Verdana" w:cs="Times New Roman"/>
                <w:color w:val="000000"/>
                <w:sz w:val="24"/>
                <w:szCs w:val="24"/>
                <w:lang w:eastAsia="ru-RU"/>
              </w:rPr>
              <w:br/>
              <w:t xml:space="preserve">  • необхідної навчально-матеріальної бази; </w:t>
            </w:r>
            <w:r w:rsidRPr="009E0537">
              <w:rPr>
                <w:rFonts w:ascii="Verdana" w:eastAsia="Times New Roman" w:hAnsi="Verdana" w:cs="Times New Roman"/>
                <w:color w:val="000000"/>
                <w:sz w:val="24"/>
                <w:szCs w:val="24"/>
                <w:lang w:eastAsia="ru-RU"/>
              </w:rPr>
              <w:br/>
              <w:t xml:space="preserve">  • умов для організації денного відпочинку (сну] в групі продовженого дня, сформованої з учнів першого класу; </w:t>
            </w:r>
            <w:r w:rsidRPr="009E0537">
              <w:rPr>
                <w:rFonts w:ascii="Verdana" w:eastAsia="Times New Roman" w:hAnsi="Verdana" w:cs="Times New Roman"/>
                <w:color w:val="000000"/>
                <w:sz w:val="24"/>
                <w:szCs w:val="24"/>
                <w:lang w:eastAsia="ru-RU"/>
              </w:rPr>
              <w:br/>
              <w:t>  • умов для організації харчування дітей відповідно до ДСанПіН 5.5.2.008-01.</w:t>
            </w:r>
            <w:proofErr w:type="gramEnd"/>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Відповідно до постанови Кабінету Міні</w:t>
            </w:r>
            <w:proofErr w:type="gramStart"/>
            <w:r w:rsidRPr="009E0537">
              <w:rPr>
                <w:rFonts w:ascii="Verdana" w:eastAsia="Times New Roman" w:hAnsi="Verdana" w:cs="Times New Roman"/>
                <w:color w:val="000000"/>
                <w:sz w:val="24"/>
                <w:szCs w:val="24"/>
                <w:lang w:eastAsia="ru-RU"/>
              </w:rPr>
              <w:t>стр</w:t>
            </w:r>
            <w:proofErr w:type="gramEnd"/>
            <w:r w:rsidRPr="009E0537">
              <w:rPr>
                <w:rFonts w:ascii="Verdana" w:eastAsia="Times New Roman" w:hAnsi="Verdana" w:cs="Times New Roman"/>
                <w:color w:val="000000"/>
                <w:sz w:val="24"/>
                <w:szCs w:val="24"/>
                <w:lang w:eastAsia="ru-RU"/>
              </w:rPr>
              <w:t xml:space="preserve">ів України «Про затвердження Положення про групу продовженого дня загальноосвітнього навчального закладу» від 5 жовтня 2009 р. № 1121 зарахування учнів до групи продовженого дня та їх відрахування здійснюються згідно з наказом керівника загальноосвітнього навчального закладу на підставі відповідної заяви батьків або </w:t>
            </w:r>
            <w:proofErr w:type="gramStart"/>
            <w:r w:rsidRPr="009E0537">
              <w:rPr>
                <w:rFonts w:ascii="Verdana" w:eastAsia="Times New Roman" w:hAnsi="Verdana" w:cs="Times New Roman"/>
                <w:color w:val="000000"/>
                <w:sz w:val="24"/>
                <w:szCs w:val="24"/>
                <w:lang w:eastAsia="ru-RU"/>
              </w:rPr>
              <w:t>осіб</w:t>
            </w:r>
            <w:proofErr w:type="gramEnd"/>
            <w:r w:rsidRPr="009E0537">
              <w:rPr>
                <w:rFonts w:ascii="Verdana" w:eastAsia="Times New Roman" w:hAnsi="Verdana" w:cs="Times New Roman"/>
                <w:color w:val="000000"/>
                <w:sz w:val="24"/>
                <w:szCs w:val="24"/>
                <w:lang w:eastAsia="ru-RU"/>
              </w:rPr>
              <w:t xml:space="preserve">, які їх замінюють. </w:t>
            </w:r>
            <w:proofErr w:type="gramStart"/>
            <w:r w:rsidRPr="009E0537">
              <w:rPr>
                <w:rFonts w:ascii="Verdana" w:eastAsia="Times New Roman" w:hAnsi="Verdana" w:cs="Times New Roman"/>
                <w:color w:val="000000"/>
                <w:sz w:val="24"/>
                <w:szCs w:val="24"/>
                <w:lang w:eastAsia="ru-RU"/>
              </w:rPr>
              <w:t>Заяви про зарахування учнів до групи продовженого дня приймають на початку кожного навчального року, як правило, до 5 вересня.</w:t>
            </w:r>
            <w:proofErr w:type="gramEnd"/>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 xml:space="preserve">Групи продовженого дня рекомендується комплектувати за принципом «клас — група» або на базі пралельних класів. </w:t>
            </w:r>
            <w:r w:rsidRPr="009E0537">
              <w:rPr>
                <w:rFonts w:ascii="Verdana" w:eastAsia="Times New Roman" w:hAnsi="Verdana" w:cs="Times New Roman"/>
                <w:color w:val="000000"/>
                <w:sz w:val="24"/>
                <w:szCs w:val="24"/>
                <w:lang w:eastAsia="ru-RU"/>
              </w:rPr>
              <w:br/>
            </w:r>
            <w:r w:rsidRPr="009E0537">
              <w:rPr>
                <w:rFonts w:ascii="Verdana" w:eastAsia="Times New Roman" w:hAnsi="Verdana" w:cs="Times New Roman"/>
                <w:color w:val="000000"/>
                <w:sz w:val="24"/>
                <w:szCs w:val="24"/>
                <w:lang w:eastAsia="ru-RU"/>
              </w:rPr>
              <w:lastRenderedPageBreak/>
              <w:t xml:space="preserve">  Для першокласників, які відвідують групу продовженого дня, необхідно організовувати: </w:t>
            </w:r>
            <w:r w:rsidRPr="009E0537">
              <w:rPr>
                <w:rFonts w:ascii="Verdana" w:eastAsia="Times New Roman" w:hAnsi="Verdana" w:cs="Times New Roman"/>
                <w:color w:val="000000"/>
                <w:sz w:val="24"/>
                <w:szCs w:val="24"/>
                <w:lang w:eastAsia="ru-RU"/>
              </w:rPr>
              <w:br/>
              <w:t xml:space="preserve">  • прогулянки тривалістю не менш як 1 год. 30 хв.; </w:t>
            </w:r>
            <w:r w:rsidRPr="009E0537">
              <w:rPr>
                <w:rFonts w:ascii="Verdana" w:eastAsia="Times New Roman" w:hAnsi="Verdana" w:cs="Times New Roman"/>
                <w:color w:val="000000"/>
                <w:sz w:val="24"/>
                <w:szCs w:val="24"/>
                <w:lang w:eastAsia="ru-RU"/>
              </w:rPr>
              <w:br/>
              <w:t xml:space="preserve">  • в приймання їжі тривалістю не менш як 30 хв.; </w:t>
            </w:r>
            <w:r w:rsidRPr="009E0537">
              <w:rPr>
                <w:rFonts w:ascii="Verdana" w:eastAsia="Times New Roman" w:hAnsi="Verdana" w:cs="Times New Roman"/>
                <w:color w:val="000000"/>
                <w:sz w:val="24"/>
                <w:szCs w:val="24"/>
                <w:lang w:eastAsia="ru-RU"/>
              </w:rPr>
              <w:br/>
              <w:t>  • денний відпочинок (сон) тривалістю не менш як 1</w:t>
            </w:r>
            <w:proofErr w:type="gramEnd"/>
            <w:r w:rsidRPr="009E0537">
              <w:rPr>
                <w:rFonts w:ascii="Verdana" w:eastAsia="Times New Roman" w:hAnsi="Verdana" w:cs="Times New Roman"/>
                <w:color w:val="000000"/>
                <w:sz w:val="24"/>
                <w:szCs w:val="24"/>
                <w:lang w:eastAsia="ru-RU"/>
              </w:rPr>
              <w:t xml:space="preserve"> год. ЗО хв.; </w:t>
            </w:r>
            <w:r w:rsidRPr="009E0537">
              <w:rPr>
                <w:rFonts w:ascii="Verdana" w:eastAsia="Times New Roman" w:hAnsi="Verdana" w:cs="Times New Roman"/>
                <w:color w:val="000000"/>
                <w:sz w:val="24"/>
                <w:szCs w:val="24"/>
                <w:lang w:eastAsia="ru-RU"/>
              </w:rPr>
              <w:br/>
              <w:t xml:space="preserve">  • проведення спортивно-оздоровчих занять тривалістю не менш як 35 хв.; </w:t>
            </w:r>
            <w:r w:rsidRPr="009E0537">
              <w:rPr>
                <w:rFonts w:ascii="Verdana" w:eastAsia="Times New Roman" w:hAnsi="Verdana" w:cs="Times New Roman"/>
                <w:color w:val="000000"/>
                <w:sz w:val="24"/>
                <w:szCs w:val="24"/>
                <w:lang w:eastAsia="ru-RU"/>
              </w:rPr>
              <w:br/>
              <w:t xml:space="preserve">  • проведення занять у гуртках, секціях; </w:t>
            </w:r>
            <w:r w:rsidRPr="009E0537">
              <w:rPr>
                <w:rFonts w:ascii="Verdana" w:eastAsia="Times New Roman" w:hAnsi="Verdana" w:cs="Times New Roman"/>
                <w:color w:val="000000"/>
                <w:sz w:val="24"/>
                <w:szCs w:val="24"/>
                <w:lang w:eastAsia="ru-RU"/>
              </w:rPr>
              <w:br/>
              <w:t xml:space="preserve">  • проведення екскурсій. </w:t>
            </w:r>
            <w:r w:rsidRPr="009E0537">
              <w:rPr>
                <w:rFonts w:ascii="Verdana" w:eastAsia="Times New Roman" w:hAnsi="Verdana" w:cs="Times New Roman"/>
                <w:color w:val="000000"/>
                <w:sz w:val="24"/>
                <w:szCs w:val="24"/>
                <w:lang w:eastAsia="ru-RU"/>
              </w:rPr>
              <w:br/>
              <w:t xml:space="preserve">  Для організації денного відпочинку (сну) в групі продовженого дня, сформованої з учнів першого класу, </w:t>
            </w:r>
            <w:proofErr w:type="gramStart"/>
            <w:r w:rsidRPr="009E0537">
              <w:rPr>
                <w:rFonts w:ascii="Verdana" w:eastAsia="Times New Roman" w:hAnsi="Verdana" w:cs="Times New Roman"/>
                <w:color w:val="000000"/>
                <w:sz w:val="24"/>
                <w:szCs w:val="24"/>
                <w:lang w:eastAsia="ru-RU"/>
              </w:rPr>
              <w:t>адм</w:t>
            </w:r>
            <w:proofErr w:type="gramEnd"/>
            <w:r w:rsidRPr="009E0537">
              <w:rPr>
                <w:rFonts w:ascii="Verdana" w:eastAsia="Times New Roman" w:hAnsi="Verdana" w:cs="Times New Roman"/>
                <w:color w:val="000000"/>
                <w:sz w:val="24"/>
                <w:szCs w:val="24"/>
                <w:lang w:eastAsia="ru-RU"/>
              </w:rPr>
              <w:t>іністрація загальноосвітнього навчального закладу має облаштувати відповідне приміщення з додержанням вимог законодавства щодо охорони праці, правил пожежної безпеки, санітарно-гігієнічних та державних будівельних правил та норм. Тривалість перебування учні</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 у групі продовженого </w:t>
            </w:r>
            <w:proofErr w:type="gramStart"/>
            <w:r w:rsidRPr="009E0537">
              <w:rPr>
                <w:rFonts w:ascii="Verdana" w:eastAsia="Times New Roman" w:hAnsi="Verdana" w:cs="Times New Roman"/>
                <w:color w:val="000000"/>
                <w:sz w:val="24"/>
                <w:szCs w:val="24"/>
                <w:lang w:eastAsia="ru-RU"/>
              </w:rPr>
              <w:t>дня</w:t>
            </w:r>
            <w:proofErr w:type="gramEnd"/>
            <w:r w:rsidRPr="009E0537">
              <w:rPr>
                <w:rFonts w:ascii="Verdana" w:eastAsia="Times New Roman" w:hAnsi="Verdana" w:cs="Times New Roman"/>
                <w:color w:val="000000"/>
                <w:sz w:val="24"/>
                <w:szCs w:val="24"/>
                <w:lang w:eastAsia="ru-RU"/>
              </w:rPr>
              <w:t xml:space="preserve"> становить шість годин на день, а за наявності відповідної заяви батьків або осіб, які їх замінюють, може зменшуватися.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Організація харчування першокласників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Харчування дітей у навчальних та оздоровчих закладах здійснюється відповідно до норм харчування дітей, затверджених постановою Кабінету Міні</w:t>
            </w:r>
            <w:proofErr w:type="gramStart"/>
            <w:r w:rsidRPr="009E0537">
              <w:rPr>
                <w:rFonts w:ascii="Verdana" w:eastAsia="Times New Roman" w:hAnsi="Verdana" w:cs="Times New Roman"/>
                <w:color w:val="000000"/>
                <w:sz w:val="24"/>
                <w:szCs w:val="24"/>
                <w:lang w:eastAsia="ru-RU"/>
              </w:rPr>
              <w:t>стр</w:t>
            </w:r>
            <w:proofErr w:type="gramEnd"/>
            <w:r w:rsidRPr="009E0537">
              <w:rPr>
                <w:rFonts w:ascii="Verdana" w:eastAsia="Times New Roman" w:hAnsi="Verdana" w:cs="Times New Roman"/>
                <w:color w:val="000000"/>
                <w:sz w:val="24"/>
                <w:szCs w:val="24"/>
                <w:lang w:eastAsia="ru-RU"/>
              </w:rPr>
              <w:t xml:space="preserve">ів України від 22 листопада 2004 р. № 1591.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Відповідно до Порядку організації харчування дітей у навчальних та оздоровчих закладах, затвердженого спільним наказом Міністерства охорони здоров’я України, Міністерства освіти і науки України від 1 червня 2005 р. № 242/329 (далі — Порядок № 242/329) відповідальними за організацію харчування дітей у навчальних та</w:t>
            </w:r>
            <w:proofErr w:type="gramEnd"/>
            <w:r w:rsidRPr="009E0537">
              <w:rPr>
                <w:rFonts w:ascii="Verdana" w:eastAsia="Times New Roman" w:hAnsi="Verdana" w:cs="Times New Roman"/>
                <w:color w:val="000000"/>
                <w:sz w:val="24"/>
                <w:szCs w:val="24"/>
                <w:lang w:eastAsia="ru-RU"/>
              </w:rPr>
              <w:t xml:space="preserve"> оздоровчих закладах незалежно від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ідпорядкування, типів і форм власності, за матеріально-технічний стан харчоблоку (їдальні, буфету), додержання вмог санітарного законодавства є засновники (власники), керівники цих закладів та організації (підприємства), що забезпечують харчування дітей. Для учнів початкових класів, що навчаються у групах продовженого дня, варто організувати </w:t>
            </w:r>
            <w:r w:rsidRPr="009E0537">
              <w:rPr>
                <w:rFonts w:ascii="Verdana" w:eastAsia="Times New Roman" w:hAnsi="Verdana" w:cs="Times New Roman"/>
                <w:color w:val="000000"/>
                <w:sz w:val="24"/>
                <w:szCs w:val="24"/>
                <w:lang w:eastAsia="ru-RU"/>
              </w:rPr>
              <w:br/>
              <w:t xml:space="preserve">  триразове харчування (сніданок, обід та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ідвечірок).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ідвечірок має становити 10% добової калорійності раціону. </w:t>
            </w:r>
            <w:r w:rsidRPr="009E0537">
              <w:rPr>
                <w:rFonts w:ascii="Verdana" w:eastAsia="Times New Roman" w:hAnsi="Verdana" w:cs="Times New Roman"/>
                <w:color w:val="000000"/>
                <w:sz w:val="24"/>
                <w:szCs w:val="24"/>
                <w:lang w:eastAsia="ru-RU"/>
              </w:rPr>
              <w:br/>
              <w:t xml:space="preserve">  Для учнів перших класів другий сніданок слід організовувати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ісля другого уроку, а обід — о 13-14 годині. </w:t>
            </w:r>
            <w:r w:rsidRPr="009E0537">
              <w:rPr>
                <w:rFonts w:ascii="Verdana" w:eastAsia="Times New Roman" w:hAnsi="Verdana" w:cs="Times New Roman"/>
                <w:color w:val="000000"/>
                <w:sz w:val="24"/>
                <w:szCs w:val="24"/>
                <w:lang w:eastAsia="ru-RU"/>
              </w:rPr>
              <w:br/>
              <w:t xml:space="preserve">  При харчоблоці мають бути списки учнів, які перебувають на диспансерному обліку і потребують дієтичного харчування. </w:t>
            </w:r>
            <w:r w:rsidRPr="009E0537">
              <w:rPr>
                <w:rFonts w:ascii="Verdana" w:eastAsia="Times New Roman" w:hAnsi="Verdana" w:cs="Times New Roman"/>
                <w:color w:val="000000"/>
                <w:sz w:val="24"/>
                <w:szCs w:val="24"/>
                <w:lang w:eastAsia="ru-RU"/>
              </w:rPr>
              <w:br/>
              <w:t xml:space="preserve">  Безоплатне харчування учнів у навчальних закладах з денною формою перебування здійснюється лише у робочі дні. У разі відсутності учнів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навчання компенсація за харчування не проводиться.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ЗВЕРНІТЬ УВАГУ!</w:t>
            </w:r>
            <w:r w:rsidRPr="009E0537">
              <w:rPr>
                <w:rFonts w:ascii="Verdana" w:eastAsia="Times New Roman" w:hAnsi="Verdana" w:cs="Times New Roman"/>
                <w:color w:val="000000"/>
                <w:sz w:val="24"/>
                <w:szCs w:val="24"/>
                <w:lang w:eastAsia="ru-RU"/>
              </w:rPr>
              <w:t xml:space="preserve"> Продукти харчування та продовольча сировина мають надходити до начальних закладів разом із супровідними документами, які </w:t>
            </w:r>
            <w:proofErr w:type="gramStart"/>
            <w:r w:rsidRPr="009E0537">
              <w:rPr>
                <w:rFonts w:ascii="Verdana" w:eastAsia="Times New Roman" w:hAnsi="Verdana" w:cs="Times New Roman"/>
                <w:color w:val="000000"/>
                <w:sz w:val="24"/>
                <w:szCs w:val="24"/>
                <w:lang w:eastAsia="ru-RU"/>
              </w:rPr>
              <w:t>св</w:t>
            </w:r>
            <w:proofErr w:type="gramEnd"/>
            <w:r w:rsidRPr="009E0537">
              <w:rPr>
                <w:rFonts w:ascii="Verdana" w:eastAsia="Times New Roman" w:hAnsi="Verdana" w:cs="Times New Roman"/>
                <w:color w:val="000000"/>
                <w:sz w:val="24"/>
                <w:szCs w:val="24"/>
                <w:lang w:eastAsia="ru-RU"/>
              </w:rPr>
              <w:t xml:space="preserve">ідчать про їх походження та якість (накладні, сертифікати відповідності, висновки санітарно-епідеміологічної експертизи тощо). </w:t>
            </w:r>
            <w:r w:rsidRPr="009E0537">
              <w:rPr>
                <w:rFonts w:ascii="Verdana" w:eastAsia="Times New Roman" w:hAnsi="Verdana" w:cs="Times New Roman"/>
                <w:color w:val="000000"/>
                <w:sz w:val="24"/>
                <w:szCs w:val="24"/>
                <w:lang w:eastAsia="ru-RU"/>
              </w:rPr>
              <w:br/>
              <w:t xml:space="preserve">  Наказом керівника навчального закладу призначається особа, відповідальна за організацію харчування дітей. До обов’язків особи, відповідальної за організацію харчування дітей, входять: </w:t>
            </w:r>
            <w:r w:rsidRPr="009E0537">
              <w:rPr>
                <w:rFonts w:ascii="Verdana" w:eastAsia="Times New Roman" w:hAnsi="Verdana" w:cs="Times New Roman"/>
                <w:color w:val="000000"/>
                <w:sz w:val="24"/>
                <w:szCs w:val="24"/>
                <w:lang w:eastAsia="ru-RU"/>
              </w:rPr>
              <w:br/>
              <w:t xml:space="preserve">  • координація діяльності з роботою медичного персоналу щодо контролю за харчуванням дітей; </w:t>
            </w:r>
            <w:r w:rsidRPr="009E0537">
              <w:rPr>
                <w:rFonts w:ascii="Verdana" w:eastAsia="Times New Roman" w:hAnsi="Verdana" w:cs="Times New Roman"/>
                <w:color w:val="000000"/>
                <w:sz w:val="24"/>
                <w:szCs w:val="24"/>
                <w:lang w:eastAsia="ru-RU"/>
              </w:rPr>
              <w:br/>
            </w:r>
            <w:r w:rsidRPr="009E0537">
              <w:rPr>
                <w:rFonts w:ascii="Verdana" w:eastAsia="Times New Roman" w:hAnsi="Verdana" w:cs="Times New Roman"/>
                <w:color w:val="000000"/>
                <w:sz w:val="24"/>
                <w:szCs w:val="24"/>
                <w:lang w:eastAsia="ru-RU"/>
              </w:rPr>
              <w:lastRenderedPageBreak/>
              <w:t xml:space="preserve">  • відпрацювання режиму і графіка харчування дітей, режиму чергування педагогічних працівників </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 обідній залі; </w:t>
            </w:r>
            <w:r w:rsidRPr="009E0537">
              <w:rPr>
                <w:rFonts w:ascii="Verdana" w:eastAsia="Times New Roman" w:hAnsi="Verdana" w:cs="Times New Roman"/>
                <w:color w:val="000000"/>
                <w:sz w:val="24"/>
                <w:szCs w:val="24"/>
                <w:lang w:eastAsia="ru-RU"/>
              </w:rPr>
              <w:br/>
              <w:t xml:space="preserve">  • опрацювання інформації щодо кількості дітей, які потребують гарячого харчування (у тому числі дітей пільгових категорій); </w:t>
            </w:r>
            <w:r w:rsidRPr="009E0537">
              <w:rPr>
                <w:rFonts w:ascii="Verdana" w:eastAsia="Times New Roman" w:hAnsi="Verdana" w:cs="Times New Roman"/>
                <w:color w:val="000000"/>
                <w:sz w:val="24"/>
                <w:szCs w:val="24"/>
                <w:lang w:eastAsia="ru-RU"/>
              </w:rPr>
              <w:br/>
              <w:t xml:space="preserve">  • участь у бракеражі готової продукції (за відсутності медичного працівника); </w:t>
            </w:r>
            <w:r w:rsidRPr="009E0537">
              <w:rPr>
                <w:rFonts w:ascii="Verdana" w:eastAsia="Times New Roman" w:hAnsi="Verdana" w:cs="Times New Roman"/>
                <w:color w:val="000000"/>
                <w:sz w:val="24"/>
                <w:szCs w:val="24"/>
                <w:lang w:eastAsia="ru-RU"/>
              </w:rPr>
              <w:br/>
              <w:t>  • контроль за додержанням дітьми правил особистої гі</w:t>
            </w:r>
            <w:proofErr w:type="gramStart"/>
            <w:r w:rsidRPr="009E0537">
              <w:rPr>
                <w:rFonts w:ascii="Verdana" w:eastAsia="Times New Roman" w:hAnsi="Verdana" w:cs="Times New Roman"/>
                <w:color w:val="000000"/>
                <w:sz w:val="24"/>
                <w:szCs w:val="24"/>
                <w:lang w:eastAsia="ru-RU"/>
              </w:rPr>
              <w:t>г</w:t>
            </w:r>
            <w:proofErr w:type="gramEnd"/>
            <w:r w:rsidRPr="009E0537">
              <w:rPr>
                <w:rFonts w:ascii="Verdana" w:eastAsia="Times New Roman" w:hAnsi="Verdana" w:cs="Times New Roman"/>
                <w:color w:val="000000"/>
                <w:sz w:val="24"/>
                <w:szCs w:val="24"/>
                <w:lang w:eastAsia="ru-RU"/>
              </w:rPr>
              <w:t xml:space="preserve">ієни та вживанням готових страв, буфетної продукції; </w:t>
            </w:r>
            <w:r w:rsidRPr="009E0537">
              <w:rPr>
                <w:rFonts w:ascii="Verdana" w:eastAsia="Times New Roman" w:hAnsi="Verdana" w:cs="Times New Roman"/>
                <w:color w:val="000000"/>
                <w:sz w:val="24"/>
                <w:szCs w:val="24"/>
                <w:lang w:eastAsia="ru-RU"/>
              </w:rPr>
              <w:br/>
              <w:t xml:space="preserve">  • контроль за санітарно-гігієнічним станом обідньої зали тощо. </w:t>
            </w:r>
            <w:proofErr w:type="gramStart"/>
            <w:r w:rsidRPr="009E0537">
              <w:rPr>
                <w:rFonts w:ascii="Verdana" w:eastAsia="Times New Roman" w:hAnsi="Verdana" w:cs="Times New Roman"/>
                <w:color w:val="000000"/>
                <w:sz w:val="24"/>
                <w:szCs w:val="24"/>
                <w:lang w:eastAsia="ru-RU"/>
              </w:rPr>
              <w:t>Обл</w:t>
            </w:r>
            <w:proofErr w:type="gramEnd"/>
            <w:r w:rsidRPr="009E0537">
              <w:rPr>
                <w:rFonts w:ascii="Verdana" w:eastAsia="Times New Roman" w:hAnsi="Verdana" w:cs="Times New Roman"/>
                <w:color w:val="000000"/>
                <w:sz w:val="24"/>
                <w:szCs w:val="24"/>
                <w:lang w:eastAsia="ru-RU"/>
              </w:rPr>
              <w:t xml:space="preserve">ік дітей, охоплених безоплатним харчуванням, здійснює класний керівник (учитель початкових класів), який вчасно повідомляє про наявність учнів особу, відповідальну за організацію харчування.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Спільним наказом Міністерства освіти і науки України та Міністерства охорони здоров’я України «Щодо невідкладних заходів з організації харчування дітей у дошкільних, загальноосвітніх, позашкільних навчальних закладах» від 15 серпня 2006 р. № 620/563 визначено, що буфети загальноосвітніх навчальних закладів мають забезпечуватися</w:t>
            </w:r>
            <w:proofErr w:type="gramEnd"/>
            <w:r w:rsidRPr="009E0537">
              <w:rPr>
                <w:rFonts w:ascii="Verdana" w:eastAsia="Times New Roman" w:hAnsi="Verdana" w:cs="Times New Roman"/>
                <w:color w:val="000000"/>
                <w:sz w:val="24"/>
                <w:szCs w:val="24"/>
                <w:lang w:eastAsia="ru-RU"/>
              </w:rPr>
              <w:t xml:space="preserve">, насамперед, продуктами харчування натурального походження з високою харчовою і біологічною цінністю, у тому числі тими, що містять </w:t>
            </w:r>
            <w:proofErr w:type="gramStart"/>
            <w:r w:rsidRPr="009E0537">
              <w:rPr>
                <w:rFonts w:ascii="Verdana" w:eastAsia="Times New Roman" w:hAnsi="Verdana" w:cs="Times New Roman"/>
                <w:color w:val="000000"/>
                <w:sz w:val="24"/>
                <w:szCs w:val="24"/>
                <w:lang w:eastAsia="ru-RU"/>
              </w:rPr>
              <w:t>білок</w:t>
            </w:r>
            <w:proofErr w:type="gramEnd"/>
            <w:r w:rsidRPr="009E0537">
              <w:rPr>
                <w:rFonts w:ascii="Verdana" w:eastAsia="Times New Roman" w:hAnsi="Verdana" w:cs="Times New Roman"/>
                <w:color w:val="000000"/>
                <w:sz w:val="24"/>
                <w:szCs w:val="24"/>
                <w:lang w:eastAsia="ru-RU"/>
              </w:rPr>
              <w:t xml:space="preserve"> тваринного походження. </w:t>
            </w:r>
            <w:r w:rsidRPr="009E0537">
              <w:rPr>
                <w:rFonts w:ascii="Verdana" w:eastAsia="Times New Roman" w:hAnsi="Verdana" w:cs="Times New Roman"/>
                <w:color w:val="000000"/>
                <w:sz w:val="24"/>
                <w:szCs w:val="24"/>
                <w:lang w:eastAsia="ru-RU"/>
              </w:rPr>
              <w:br/>
              <w:t xml:space="preserve">  Заборонено замовляти, приймати та використовувати м’ясо та яйця водоплавної птиці, м’ясо, яке не пройшло ветеринарного контролю, м’ясні </w:t>
            </w:r>
            <w:proofErr w:type="gramStart"/>
            <w:r w:rsidRPr="009E0537">
              <w:rPr>
                <w:rFonts w:ascii="Verdana" w:eastAsia="Times New Roman" w:hAnsi="Verdana" w:cs="Times New Roman"/>
                <w:color w:val="000000"/>
                <w:sz w:val="24"/>
                <w:szCs w:val="24"/>
                <w:lang w:eastAsia="ru-RU"/>
              </w:rPr>
              <w:t>обр</w:t>
            </w:r>
            <w:proofErr w:type="gramEnd"/>
            <w:r w:rsidRPr="009E0537">
              <w:rPr>
                <w:rFonts w:ascii="Verdana" w:eastAsia="Times New Roman" w:hAnsi="Verdana" w:cs="Times New Roman"/>
                <w:color w:val="000000"/>
                <w:sz w:val="24"/>
                <w:szCs w:val="24"/>
                <w:lang w:eastAsia="ru-RU"/>
              </w:rPr>
              <w:t xml:space="preserve">ізки, субпродукти (діафрагму, кров, легені, нирки, голови тощо), за винятком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w:t>
            </w:r>
            <w:proofErr w:type="gramStart"/>
            <w:r w:rsidRPr="009E0537">
              <w:rPr>
                <w:rFonts w:ascii="Verdana" w:eastAsia="Times New Roman" w:hAnsi="Verdana" w:cs="Times New Roman"/>
                <w:color w:val="000000"/>
                <w:sz w:val="24"/>
                <w:szCs w:val="24"/>
                <w:lang w:eastAsia="ru-RU"/>
              </w:rPr>
              <w:t>будь-яко</w:t>
            </w:r>
            <w:proofErr w:type="gramEnd"/>
            <w:r w:rsidRPr="009E0537">
              <w:rPr>
                <w:rFonts w:ascii="Verdana" w:eastAsia="Times New Roman" w:hAnsi="Verdana" w:cs="Times New Roman"/>
                <w:color w:val="000000"/>
                <w:sz w:val="24"/>
                <w:szCs w:val="24"/>
                <w:lang w:eastAsia="ru-RU"/>
              </w:rPr>
              <w:t xml:space="preserve">ї іншої сировини (риби, морепродуктів тощо). Заборонено також використовувати продукти, що містять синтетичні барвники, ароматизатори,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ідсолоджувачі, підсилювачі смаку, консерванти.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 xml:space="preserve">ЗВЕРНІТЬ УВАГУ! </w:t>
            </w:r>
            <w:r w:rsidRPr="009E0537">
              <w:rPr>
                <w:rFonts w:ascii="Verdana" w:eastAsia="Times New Roman" w:hAnsi="Verdana" w:cs="Times New Roman"/>
                <w:color w:val="000000"/>
                <w:sz w:val="24"/>
                <w:szCs w:val="24"/>
                <w:lang w:eastAsia="ru-RU"/>
              </w:rPr>
              <w:t xml:space="preserve">Включення до асортименту шкільних буфетів нових продуктів та страв проводиться лише за умови отримання </w:t>
            </w:r>
            <w:proofErr w:type="gramStart"/>
            <w:r w:rsidRPr="009E0537">
              <w:rPr>
                <w:rFonts w:ascii="Verdana" w:eastAsia="Times New Roman" w:hAnsi="Verdana" w:cs="Times New Roman"/>
                <w:color w:val="000000"/>
                <w:sz w:val="24"/>
                <w:szCs w:val="24"/>
                <w:lang w:eastAsia="ru-RU"/>
              </w:rPr>
              <w:t>позитивного</w:t>
            </w:r>
            <w:proofErr w:type="gramEnd"/>
            <w:r w:rsidRPr="009E0537">
              <w:rPr>
                <w:rFonts w:ascii="Verdana" w:eastAsia="Times New Roman" w:hAnsi="Verdana" w:cs="Times New Roman"/>
                <w:color w:val="000000"/>
                <w:sz w:val="24"/>
                <w:szCs w:val="24"/>
                <w:lang w:eastAsia="ru-RU"/>
              </w:rPr>
              <w:t xml:space="preserve"> висновку Міністерства охорони здоров’я України.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Організація медичного обслуговування учнів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Згідно зі статтею 22 Закону України «Про загальну середню освіту» від 13 травня 1999 р. № 651-ХІУ загальноосвітній навчальний заклад забезпечує безпечні та нешкідливі умови навчання, режим роботи, умови для фізичного розвитку та зміцнення здоров’я, формує гі</w:t>
            </w:r>
            <w:proofErr w:type="gramStart"/>
            <w:r w:rsidRPr="009E0537">
              <w:rPr>
                <w:rFonts w:ascii="Verdana" w:eastAsia="Times New Roman" w:hAnsi="Verdana" w:cs="Times New Roman"/>
                <w:color w:val="000000"/>
                <w:sz w:val="24"/>
                <w:szCs w:val="24"/>
                <w:lang w:eastAsia="ru-RU"/>
              </w:rPr>
              <w:t>г</w:t>
            </w:r>
            <w:proofErr w:type="gramEnd"/>
            <w:r w:rsidRPr="009E0537">
              <w:rPr>
                <w:rFonts w:ascii="Verdana" w:eastAsia="Times New Roman" w:hAnsi="Verdana" w:cs="Times New Roman"/>
                <w:color w:val="000000"/>
                <w:sz w:val="24"/>
                <w:szCs w:val="24"/>
                <w:lang w:eastAsia="ru-RU"/>
              </w:rPr>
              <w:t xml:space="preserve">ієнічні навички та засади </w:t>
            </w:r>
            <w:proofErr w:type="gramStart"/>
            <w:r w:rsidRPr="009E0537">
              <w:rPr>
                <w:rFonts w:ascii="Verdana" w:eastAsia="Times New Roman" w:hAnsi="Verdana" w:cs="Times New Roman"/>
                <w:color w:val="000000"/>
                <w:sz w:val="24"/>
                <w:szCs w:val="24"/>
                <w:lang w:eastAsia="ru-RU"/>
              </w:rPr>
              <w:t>здорового</w:t>
            </w:r>
            <w:proofErr w:type="gramEnd"/>
            <w:r w:rsidRPr="009E0537">
              <w:rPr>
                <w:rFonts w:ascii="Verdana" w:eastAsia="Times New Roman" w:hAnsi="Verdana" w:cs="Times New Roman"/>
                <w:color w:val="000000"/>
                <w:sz w:val="24"/>
                <w:szCs w:val="24"/>
                <w:lang w:eastAsia="ru-RU"/>
              </w:rPr>
              <w:t xml:space="preserve"> способу життя учнів (вихованців). Медичне обслуговування учнів першого класу здійснюють медичні працівники загальноосвітнього навчального закладу та закладу охорони здоров’я. </w:t>
            </w:r>
            <w:r w:rsidRPr="009E0537">
              <w:rPr>
                <w:rFonts w:ascii="Verdana" w:eastAsia="Times New Roman" w:hAnsi="Verdana" w:cs="Times New Roman"/>
                <w:color w:val="000000"/>
                <w:sz w:val="24"/>
                <w:szCs w:val="24"/>
                <w:lang w:eastAsia="ru-RU"/>
              </w:rPr>
              <w:br/>
              <w:t>  Порядок здійснення медичного обслуговування учнів загальноосвітніх навчальних закладів затверджено постановою Кабінету Міні</w:t>
            </w:r>
            <w:proofErr w:type="gramStart"/>
            <w:r w:rsidRPr="009E0537">
              <w:rPr>
                <w:rFonts w:ascii="Verdana" w:eastAsia="Times New Roman" w:hAnsi="Verdana" w:cs="Times New Roman"/>
                <w:color w:val="000000"/>
                <w:sz w:val="24"/>
                <w:szCs w:val="24"/>
                <w:lang w:eastAsia="ru-RU"/>
              </w:rPr>
              <w:t>стр</w:t>
            </w:r>
            <w:proofErr w:type="gramEnd"/>
            <w:r w:rsidRPr="009E0537">
              <w:rPr>
                <w:rFonts w:ascii="Verdana" w:eastAsia="Times New Roman" w:hAnsi="Verdana" w:cs="Times New Roman"/>
                <w:color w:val="000000"/>
                <w:sz w:val="24"/>
                <w:szCs w:val="24"/>
                <w:lang w:eastAsia="ru-RU"/>
              </w:rPr>
              <w:t xml:space="preserve">ів України від 8 грудня 2009 р. № 1318 (із змінами). </w:t>
            </w:r>
            <w:r w:rsidRPr="009E0537">
              <w:rPr>
                <w:rFonts w:ascii="Verdana" w:eastAsia="Times New Roman" w:hAnsi="Verdana" w:cs="Times New Roman"/>
                <w:color w:val="000000"/>
                <w:sz w:val="24"/>
                <w:szCs w:val="24"/>
                <w:lang w:eastAsia="ru-RU"/>
              </w:rPr>
              <w:br/>
              <w:t xml:space="preserve">  Медичне обслуговування учнів загальноосвітніх навчальних закладів передбачає проведення медичних </w:t>
            </w:r>
            <w:proofErr w:type="gramStart"/>
            <w:r w:rsidRPr="009E0537">
              <w:rPr>
                <w:rFonts w:ascii="Verdana" w:eastAsia="Times New Roman" w:hAnsi="Verdana" w:cs="Times New Roman"/>
                <w:color w:val="000000"/>
                <w:sz w:val="24"/>
                <w:szCs w:val="24"/>
                <w:lang w:eastAsia="ru-RU"/>
              </w:rPr>
              <w:t>проф</w:t>
            </w:r>
            <w:proofErr w:type="gramEnd"/>
            <w:r w:rsidRPr="009E0537">
              <w:rPr>
                <w:rFonts w:ascii="Verdana" w:eastAsia="Times New Roman" w:hAnsi="Verdana" w:cs="Times New Roman"/>
                <w:color w:val="000000"/>
                <w:sz w:val="24"/>
                <w:szCs w:val="24"/>
                <w:lang w:eastAsia="ru-RU"/>
              </w:rPr>
              <w:t xml:space="preserve">ілактичних оглядів. Згідно з постановою Кабінету Міністрів України «Про внесення змін до пункту 4 Порядку здійснення медичного обслуговування учнів загальноосвітніх навчальних закладів» від 27 серпня 2010 р. № 788 учні початкових класів </w:t>
            </w:r>
            <w:r w:rsidRPr="009E0537">
              <w:rPr>
                <w:rFonts w:ascii="Verdana" w:eastAsia="Times New Roman" w:hAnsi="Verdana" w:cs="Times New Roman"/>
                <w:color w:val="000000"/>
                <w:sz w:val="24"/>
                <w:szCs w:val="24"/>
                <w:lang w:eastAsia="ru-RU"/>
              </w:rPr>
              <w:lastRenderedPageBreak/>
              <w:t xml:space="preserve">проходять обов’язковий медичний </w:t>
            </w:r>
            <w:proofErr w:type="gramStart"/>
            <w:r w:rsidRPr="009E0537">
              <w:rPr>
                <w:rFonts w:ascii="Verdana" w:eastAsia="Times New Roman" w:hAnsi="Verdana" w:cs="Times New Roman"/>
                <w:color w:val="000000"/>
                <w:sz w:val="24"/>
                <w:szCs w:val="24"/>
                <w:lang w:eastAsia="ru-RU"/>
              </w:rPr>
              <w:t>проф</w:t>
            </w:r>
            <w:proofErr w:type="gramEnd"/>
            <w:r w:rsidRPr="009E0537">
              <w:rPr>
                <w:rFonts w:ascii="Verdana" w:eastAsia="Times New Roman" w:hAnsi="Verdana" w:cs="Times New Roman"/>
                <w:color w:val="000000"/>
                <w:sz w:val="24"/>
                <w:szCs w:val="24"/>
                <w:lang w:eastAsia="ru-RU"/>
              </w:rPr>
              <w:t xml:space="preserve">ілактичний огляд у загальноосвітніх навчальних закладах. </w:t>
            </w:r>
            <w:r w:rsidRPr="009E0537">
              <w:rPr>
                <w:rFonts w:ascii="Verdana" w:eastAsia="Times New Roman" w:hAnsi="Verdana" w:cs="Times New Roman"/>
                <w:color w:val="000000"/>
                <w:sz w:val="24"/>
                <w:szCs w:val="24"/>
                <w:lang w:eastAsia="ru-RU"/>
              </w:rPr>
              <w:br/>
              <w:t xml:space="preserve">  Наказом Міністерства охорони здоров’я України «Про удосконалення медичного обслуговування учнів загальноосвітніх навчальних закладів» від 16 серпня 2010 р. № 682 затверджено Схему періодичності обов’язкових медичних </w:t>
            </w:r>
            <w:proofErr w:type="gramStart"/>
            <w:r w:rsidRPr="009E0537">
              <w:rPr>
                <w:rFonts w:ascii="Verdana" w:eastAsia="Times New Roman" w:hAnsi="Verdana" w:cs="Times New Roman"/>
                <w:color w:val="000000"/>
                <w:sz w:val="24"/>
                <w:szCs w:val="24"/>
                <w:lang w:eastAsia="ru-RU"/>
              </w:rPr>
              <w:t>проф</w:t>
            </w:r>
            <w:proofErr w:type="gramEnd"/>
            <w:r w:rsidRPr="009E0537">
              <w:rPr>
                <w:rFonts w:ascii="Verdana" w:eastAsia="Times New Roman" w:hAnsi="Verdana" w:cs="Times New Roman"/>
                <w:color w:val="000000"/>
                <w:sz w:val="24"/>
                <w:szCs w:val="24"/>
                <w:lang w:eastAsia="ru-RU"/>
              </w:rPr>
              <w:t xml:space="preserve">ілактичних оглядів учнів загальноосвітніх навчальних закладів та форму первинної облікової документації № 086-1/о «Довідка учня загальноосвітнього навчального закладу про результати обов’язкового медичного </w:t>
            </w:r>
            <w:proofErr w:type="gramStart"/>
            <w:r w:rsidRPr="009E0537">
              <w:rPr>
                <w:rFonts w:ascii="Verdana" w:eastAsia="Times New Roman" w:hAnsi="Verdana" w:cs="Times New Roman"/>
                <w:color w:val="000000"/>
                <w:sz w:val="24"/>
                <w:szCs w:val="24"/>
                <w:lang w:eastAsia="ru-RU"/>
              </w:rPr>
              <w:t>проф</w:t>
            </w:r>
            <w:proofErr w:type="gramEnd"/>
            <w:r w:rsidRPr="009E0537">
              <w:rPr>
                <w:rFonts w:ascii="Verdana" w:eastAsia="Times New Roman" w:hAnsi="Verdana" w:cs="Times New Roman"/>
                <w:color w:val="000000"/>
                <w:sz w:val="24"/>
                <w:szCs w:val="24"/>
                <w:lang w:eastAsia="ru-RU"/>
              </w:rPr>
              <w:t xml:space="preserve">ілактичного огляду», а також інструкцію щодо її заповнення. Відповідно до розділу III статті 15 Закону України «Про захист населення від інфекційних хвороб» від 6 квітня 2000 р. № 1645-ІІІ (із змінами) питання відвідування загальноосвітнього навчального закладу дітьми, які не отримали </w:t>
            </w:r>
            <w:proofErr w:type="gramStart"/>
            <w:r w:rsidRPr="009E0537">
              <w:rPr>
                <w:rFonts w:ascii="Verdana" w:eastAsia="Times New Roman" w:hAnsi="Verdana" w:cs="Times New Roman"/>
                <w:color w:val="000000"/>
                <w:sz w:val="24"/>
                <w:szCs w:val="24"/>
                <w:lang w:eastAsia="ru-RU"/>
              </w:rPr>
              <w:t>проф</w:t>
            </w:r>
            <w:proofErr w:type="gramEnd"/>
            <w:r w:rsidRPr="009E0537">
              <w:rPr>
                <w:rFonts w:ascii="Verdana" w:eastAsia="Times New Roman" w:hAnsi="Verdana" w:cs="Times New Roman"/>
                <w:color w:val="000000"/>
                <w:sz w:val="24"/>
                <w:szCs w:val="24"/>
                <w:lang w:eastAsia="ru-RU"/>
              </w:rPr>
              <w:t xml:space="preserve">ілактичних щеплень згідно з календарем щеплень, вирішується індивідуально за рішенням лікарсько-консультативної комісії з залученням епідеміолога територіальної санепідемстанції. </w:t>
            </w:r>
            <w:r w:rsidRPr="009E0537">
              <w:rPr>
                <w:rFonts w:ascii="Verdana" w:eastAsia="Times New Roman" w:hAnsi="Verdana" w:cs="Times New Roman"/>
                <w:color w:val="000000"/>
                <w:sz w:val="24"/>
                <w:szCs w:val="24"/>
                <w:lang w:eastAsia="ru-RU"/>
              </w:rPr>
              <w:br/>
              <w:t>  Урахування специфіки проведеннянавчально-виховного процесу</w:t>
            </w:r>
            <w:proofErr w:type="gramStart"/>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В</w:t>
            </w:r>
            <w:proofErr w:type="gramEnd"/>
            <w:r w:rsidRPr="009E0537">
              <w:rPr>
                <w:rFonts w:ascii="Verdana" w:eastAsia="Times New Roman" w:hAnsi="Verdana" w:cs="Times New Roman"/>
                <w:color w:val="000000"/>
                <w:sz w:val="24"/>
                <w:szCs w:val="24"/>
                <w:lang w:eastAsia="ru-RU"/>
              </w:rPr>
              <w:t xml:space="preserve">ідповідно до Закону України «Про загальну середню освіту» від 13 травня 1999 р. № 651-ХІУ (із змінами) навчально-виховний процес у перших класах здійснюється за груповою (класно-урочною) та індивідуальною формами навчання.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Тривалість уроків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Тривалість уроків </w:t>
            </w:r>
            <w:proofErr w:type="gramStart"/>
            <w:r w:rsidRPr="009E0537">
              <w:rPr>
                <w:rFonts w:ascii="Verdana" w:eastAsia="Times New Roman" w:hAnsi="Verdana" w:cs="Times New Roman"/>
                <w:color w:val="000000"/>
                <w:sz w:val="24"/>
                <w:szCs w:val="24"/>
                <w:lang w:eastAsia="ru-RU"/>
              </w:rPr>
              <w:t>у</w:t>
            </w:r>
            <w:proofErr w:type="gramEnd"/>
            <w:r w:rsidRPr="009E0537">
              <w:rPr>
                <w:rFonts w:ascii="Verdana" w:eastAsia="Times New Roman" w:hAnsi="Verdana" w:cs="Times New Roman"/>
                <w:color w:val="000000"/>
                <w:sz w:val="24"/>
                <w:szCs w:val="24"/>
                <w:lang w:eastAsia="ru-RU"/>
              </w:rPr>
              <w:t xml:space="preserve"> перших класах загальноосвітніх навчальних закладах становить 35 хв. Зміна тривалості уроків </w:t>
            </w:r>
            <w:proofErr w:type="gramStart"/>
            <w:r w:rsidRPr="009E0537">
              <w:rPr>
                <w:rFonts w:ascii="Verdana" w:eastAsia="Times New Roman" w:hAnsi="Verdana" w:cs="Times New Roman"/>
                <w:color w:val="000000"/>
                <w:sz w:val="24"/>
                <w:szCs w:val="24"/>
                <w:lang w:eastAsia="ru-RU"/>
              </w:rPr>
              <w:t>допускається</w:t>
            </w:r>
            <w:proofErr w:type="gramEnd"/>
            <w:r w:rsidRPr="009E0537">
              <w:rPr>
                <w:rFonts w:ascii="Verdana" w:eastAsia="Times New Roman" w:hAnsi="Verdana" w:cs="Times New Roman"/>
                <w:color w:val="000000"/>
                <w:sz w:val="24"/>
                <w:szCs w:val="24"/>
                <w:lang w:eastAsia="ru-RU"/>
              </w:rPr>
              <w:t xml:space="preserve"> за погодженням з відповідними органами управління освітою та органами державної санітарно-епідеміологічної служби. Згідно з ДСанПіН 5.5.2.008-01 на п’ятнадцятій хвилині кожного з уроків варто проводити фізкультхвилинку, що </w:t>
            </w:r>
            <w:proofErr w:type="gramStart"/>
            <w:r w:rsidRPr="009E0537">
              <w:rPr>
                <w:rFonts w:ascii="Verdana" w:eastAsia="Times New Roman" w:hAnsi="Verdana" w:cs="Times New Roman"/>
                <w:color w:val="000000"/>
                <w:sz w:val="24"/>
                <w:szCs w:val="24"/>
                <w:lang w:eastAsia="ru-RU"/>
              </w:rPr>
              <w:t>містить</w:t>
            </w:r>
            <w:proofErr w:type="gramEnd"/>
            <w:r w:rsidRPr="009E0537">
              <w:rPr>
                <w:rFonts w:ascii="Verdana" w:eastAsia="Times New Roman" w:hAnsi="Verdana" w:cs="Times New Roman"/>
                <w:color w:val="000000"/>
                <w:sz w:val="24"/>
                <w:szCs w:val="24"/>
                <w:lang w:eastAsia="ru-RU"/>
              </w:rPr>
              <w:t xml:space="preserve"> динамічні, дихальні вправи, вправи для збереження зору, пальчикову гімнастику тощо.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Тривалість перерв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Тривалість перерв </w:t>
            </w:r>
            <w:proofErr w:type="gramStart"/>
            <w:r w:rsidRPr="009E0537">
              <w:rPr>
                <w:rFonts w:ascii="Verdana" w:eastAsia="Times New Roman" w:hAnsi="Verdana" w:cs="Times New Roman"/>
                <w:color w:val="000000"/>
                <w:sz w:val="24"/>
                <w:szCs w:val="24"/>
                <w:lang w:eastAsia="ru-RU"/>
              </w:rPr>
              <w:t>між</w:t>
            </w:r>
            <w:proofErr w:type="gramEnd"/>
            <w:r w:rsidRPr="009E0537">
              <w:rPr>
                <w:rFonts w:ascii="Verdana" w:eastAsia="Times New Roman" w:hAnsi="Verdana" w:cs="Times New Roman"/>
                <w:color w:val="000000"/>
                <w:sz w:val="24"/>
                <w:szCs w:val="24"/>
                <w:lang w:eastAsia="ru-RU"/>
              </w:rPr>
              <w:t xml:space="preserve"> уроками для учнів першого класу має бути не меншою 10-15-ти хв. Тривалість великої перерви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ісля другого уроку — не менше 30-ти хв., або двох малих перерв по 20 хв. після другого і третього уроків. </w:t>
            </w:r>
            <w:r w:rsidRPr="009E0537">
              <w:rPr>
                <w:rFonts w:ascii="Verdana" w:eastAsia="Times New Roman" w:hAnsi="Verdana" w:cs="Times New Roman"/>
                <w:color w:val="000000"/>
                <w:sz w:val="24"/>
                <w:szCs w:val="24"/>
                <w:lang w:eastAsia="ru-RU"/>
              </w:rPr>
              <w:br/>
              <w:t xml:space="preserve">  На великих перервах варто організувати харчування, активний відпочинок учнів. Навчальний план для учнів першого класу розрахований на п’ятиденний робочий тиждень. Навчання першокласників здійснюється за семестровою структурою.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Складання розкладу уроків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Складати розклад уроків варто з урахуванням оптимального спі</w:t>
            </w:r>
            <w:proofErr w:type="gramStart"/>
            <w:r w:rsidRPr="009E0537">
              <w:rPr>
                <w:rFonts w:ascii="Verdana" w:eastAsia="Times New Roman" w:hAnsi="Verdana" w:cs="Times New Roman"/>
                <w:color w:val="000000"/>
                <w:sz w:val="24"/>
                <w:szCs w:val="24"/>
                <w:lang w:eastAsia="ru-RU"/>
              </w:rPr>
              <w:t>вв</w:t>
            </w:r>
            <w:proofErr w:type="gramEnd"/>
            <w:r w:rsidRPr="009E0537">
              <w:rPr>
                <w:rFonts w:ascii="Verdana" w:eastAsia="Times New Roman" w:hAnsi="Verdana" w:cs="Times New Roman"/>
                <w:color w:val="000000"/>
                <w:sz w:val="24"/>
                <w:szCs w:val="24"/>
                <w:lang w:eastAsia="ru-RU"/>
              </w:rPr>
              <w:t>ідношення навчального навантаження протягом дня, тижня та психофізіологічних та фізичних можливостей першокласників. Це дасть змогу створити сприятливі умови для безболісної адаптації дітей до систематичного шкільного навчання, зняти статичне напруження та виконати навчальні програми з усіх навчальних предметів</w:t>
            </w:r>
            <w:proofErr w:type="gramStart"/>
            <w:r w:rsidRPr="009E0537">
              <w:rPr>
                <w:rFonts w:ascii="Verdana" w:eastAsia="Times New Roman" w:hAnsi="Verdana" w:cs="Times New Roman"/>
                <w:color w:val="000000"/>
                <w:sz w:val="24"/>
                <w:szCs w:val="24"/>
                <w:lang w:eastAsia="ru-RU"/>
              </w:rPr>
              <w:t>.Д</w:t>
            </w:r>
            <w:proofErr w:type="gramEnd"/>
            <w:r w:rsidRPr="009E0537">
              <w:rPr>
                <w:rFonts w:ascii="Verdana" w:eastAsia="Times New Roman" w:hAnsi="Verdana" w:cs="Times New Roman"/>
                <w:color w:val="000000"/>
                <w:sz w:val="24"/>
                <w:szCs w:val="24"/>
                <w:lang w:eastAsia="ru-RU"/>
              </w:rPr>
              <w:t xml:space="preserve">оцільно чергувати протягом дня навчальні предмети природничо-математичного і гуманітарного циклів з уроками фізичної культури, основ здоров’я, музичного та образотворчого мистецтва, трудового навчання. </w:t>
            </w:r>
            <w:r w:rsidRPr="009E0537">
              <w:rPr>
                <w:rFonts w:ascii="Verdana" w:eastAsia="Times New Roman" w:hAnsi="Verdana" w:cs="Times New Roman"/>
                <w:color w:val="000000"/>
                <w:sz w:val="24"/>
                <w:szCs w:val="24"/>
                <w:lang w:eastAsia="ru-RU"/>
              </w:rPr>
              <w:br/>
              <w:t xml:space="preserve">  Навчальні предмети, вивчення яких вимагає значного розумового </w:t>
            </w:r>
            <w:r w:rsidRPr="009E0537">
              <w:rPr>
                <w:rFonts w:ascii="Verdana" w:eastAsia="Times New Roman" w:hAnsi="Verdana" w:cs="Times New Roman"/>
                <w:color w:val="000000"/>
                <w:sz w:val="24"/>
                <w:szCs w:val="24"/>
                <w:lang w:eastAsia="ru-RU"/>
              </w:rPr>
              <w:lastRenderedPageBreak/>
              <w:t xml:space="preserve">напруження — мови, математику — варто ставити у розкладі другими і третіми уроками. Навчальні предмети, </w:t>
            </w:r>
            <w:proofErr w:type="gramStart"/>
            <w:r w:rsidRPr="009E0537">
              <w:rPr>
                <w:rFonts w:ascii="Verdana" w:eastAsia="Times New Roman" w:hAnsi="Verdana" w:cs="Times New Roman"/>
                <w:color w:val="000000"/>
                <w:sz w:val="24"/>
                <w:szCs w:val="24"/>
                <w:lang w:eastAsia="ru-RU"/>
              </w:rPr>
              <w:t>пов’язан</w:t>
            </w:r>
            <w:proofErr w:type="gramEnd"/>
            <w:r w:rsidRPr="009E0537">
              <w:rPr>
                <w:rFonts w:ascii="Verdana" w:eastAsia="Times New Roman" w:hAnsi="Verdana" w:cs="Times New Roman"/>
                <w:color w:val="000000"/>
                <w:sz w:val="24"/>
                <w:szCs w:val="24"/>
                <w:lang w:eastAsia="ru-RU"/>
              </w:rPr>
              <w:t xml:space="preserve">і з активною руховою діяльністю, а також предмети «Основи здоров’я», «Я і Україна», музичне мистецтво, образотворче мистецтво, трудове навчання можна проводити на четвертих уроках. </w:t>
            </w:r>
            <w:r w:rsidRPr="009E0537">
              <w:rPr>
                <w:rFonts w:ascii="Verdana" w:eastAsia="Times New Roman" w:hAnsi="Verdana" w:cs="Times New Roman"/>
                <w:color w:val="000000"/>
                <w:sz w:val="24"/>
                <w:szCs w:val="24"/>
                <w:lang w:eastAsia="ru-RU"/>
              </w:rPr>
              <w:br/>
              <w:t xml:space="preserve">  Середу або четвер варто планувати у розкладі як розвантажувальний день. У цей день можна проводити уроки з навчальних предметів оздоровчо-фізкультурного та мистецького спрямування.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З</w:t>
            </w:r>
            <w:proofErr w:type="gramEnd"/>
            <w:r w:rsidRPr="009E0537">
              <w:rPr>
                <w:rFonts w:ascii="Verdana" w:eastAsia="Times New Roman" w:hAnsi="Verdana" w:cs="Times New Roman"/>
                <w:color w:val="000000"/>
                <w:sz w:val="24"/>
                <w:szCs w:val="24"/>
                <w:lang w:eastAsia="ru-RU"/>
              </w:rPr>
              <w:t xml:space="preserve"> метою уникнення перевантаження протягом вересня — жовтня на четвертих уроках варто проводити навчальні заняття у формі уроків-екскурсій, уроків-імпровізацій, уроків-ігор, уроків-театралізацій тощо.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ЗВЕРНІТЬ УВАГУ!</w:t>
            </w:r>
            <w:r w:rsidRPr="009E0537">
              <w:rPr>
                <w:rFonts w:ascii="Verdana" w:eastAsia="Times New Roman" w:hAnsi="Verdana" w:cs="Times New Roman"/>
                <w:color w:val="000000"/>
                <w:sz w:val="24"/>
                <w:szCs w:val="24"/>
                <w:lang w:eastAsia="ru-RU"/>
              </w:rPr>
              <w:t xml:space="preserve"> Якщо уроки проводяться не в класно-урочній формі, то про це варто зазначати у класному журналі.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Організація уроків з окремих навчальних предметів</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xml:space="preserve">  Протягом перших двох місяців навчання уроки фізичної культури варто спрямовувати в першу чергу на розвиток і удосконалення рухів дітей і, за можливості, проводити на </w:t>
            </w:r>
            <w:proofErr w:type="gramStart"/>
            <w:r w:rsidRPr="009E0537">
              <w:rPr>
                <w:rFonts w:ascii="Verdana" w:eastAsia="Times New Roman" w:hAnsi="Verdana" w:cs="Times New Roman"/>
                <w:color w:val="000000"/>
                <w:sz w:val="24"/>
                <w:szCs w:val="24"/>
                <w:lang w:eastAsia="ru-RU"/>
              </w:rPr>
              <w:t>св</w:t>
            </w:r>
            <w:proofErr w:type="gramEnd"/>
            <w:r w:rsidRPr="009E0537">
              <w:rPr>
                <w:rFonts w:ascii="Verdana" w:eastAsia="Times New Roman" w:hAnsi="Verdana" w:cs="Times New Roman"/>
                <w:color w:val="000000"/>
                <w:sz w:val="24"/>
                <w:szCs w:val="24"/>
                <w:lang w:eastAsia="ru-RU"/>
              </w:rPr>
              <w:t xml:space="preserve">іжому повітрі. </w:t>
            </w:r>
            <w:r w:rsidRPr="009E0537">
              <w:rPr>
                <w:rFonts w:ascii="Verdana" w:eastAsia="Times New Roman" w:hAnsi="Verdana" w:cs="Times New Roman"/>
                <w:color w:val="000000"/>
                <w:sz w:val="24"/>
                <w:szCs w:val="24"/>
                <w:lang w:eastAsia="ru-RU"/>
              </w:rPr>
              <w:br/>
              <w:t xml:space="preserve">  Уроки з основ здоров’я варто проводити, активно поєднуючи навчально-пізнавальну і оздоровчо-рухову діяльність першокласників. </w:t>
            </w:r>
            <w:r w:rsidRPr="009E0537">
              <w:rPr>
                <w:rFonts w:ascii="Verdana" w:eastAsia="Times New Roman" w:hAnsi="Verdana" w:cs="Times New Roman"/>
                <w:color w:val="000000"/>
                <w:sz w:val="24"/>
                <w:szCs w:val="24"/>
                <w:lang w:eastAsia="ru-RU"/>
              </w:rPr>
              <w:br/>
              <w:t xml:space="preserve">  Ігри та ігрові ситуації мають бути невід’ємною частиною як уроків з фізичної культури, так і уроків з основ здоров’я.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адаптаційного періоду вивчати окремі теми з математики можна не лише у класі, а й в ігровій кімнаті, поза межами класу, школи. Щотижня один урок математики варто проводити на </w:t>
            </w:r>
            <w:proofErr w:type="gramStart"/>
            <w:r w:rsidRPr="009E0537">
              <w:rPr>
                <w:rFonts w:ascii="Verdana" w:eastAsia="Times New Roman" w:hAnsi="Verdana" w:cs="Times New Roman"/>
                <w:color w:val="000000"/>
                <w:sz w:val="24"/>
                <w:szCs w:val="24"/>
                <w:lang w:eastAsia="ru-RU"/>
              </w:rPr>
              <w:t>св</w:t>
            </w:r>
            <w:proofErr w:type="gramEnd"/>
            <w:r w:rsidRPr="009E0537">
              <w:rPr>
                <w:rFonts w:ascii="Verdana" w:eastAsia="Times New Roman" w:hAnsi="Verdana" w:cs="Times New Roman"/>
                <w:color w:val="000000"/>
                <w:sz w:val="24"/>
                <w:szCs w:val="24"/>
                <w:lang w:eastAsia="ru-RU"/>
              </w:rPr>
              <w:t xml:space="preserve">іжому повітрі. Так, під час вивчення ознак предметів (порівняння предметів за кольором, розміром, формою] можна провести екскурсії по школі, шкільному подвір’ю, спортивному майданчику.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вивчення матеріалів з порівняння груп предметів за їх кількістю, а також з лічби предметів варто провести екскурсії в парк, у магазин.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екскурсій та тематичних прогулянок відбувається безпосереднє ознайомлення дітей з навколишнім світом. Це дає їм змогу накопичити чуттєвий досвід, реальні яскраві враження, важливі для успішного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ізнання навколишнього світу, зокрема і соціального оточення дитини. Тому варто проводити екскурсії та тематичні прогулянки у системі уроків ознайомлення дітей з навколишнім </w:t>
            </w:r>
            <w:proofErr w:type="gramStart"/>
            <w:r w:rsidRPr="009E0537">
              <w:rPr>
                <w:rFonts w:ascii="Verdana" w:eastAsia="Times New Roman" w:hAnsi="Verdana" w:cs="Times New Roman"/>
                <w:color w:val="000000"/>
                <w:sz w:val="24"/>
                <w:szCs w:val="24"/>
                <w:lang w:eastAsia="ru-RU"/>
              </w:rPr>
              <w:t>св</w:t>
            </w:r>
            <w:proofErr w:type="gramEnd"/>
            <w:r w:rsidRPr="009E0537">
              <w:rPr>
                <w:rFonts w:ascii="Verdana" w:eastAsia="Times New Roman" w:hAnsi="Verdana" w:cs="Times New Roman"/>
                <w:color w:val="000000"/>
                <w:sz w:val="24"/>
                <w:szCs w:val="24"/>
                <w:lang w:eastAsia="ru-RU"/>
              </w:rPr>
              <w:t xml:space="preserve">ітом. </w:t>
            </w:r>
            <w:r w:rsidRPr="009E0537">
              <w:rPr>
                <w:rFonts w:ascii="Verdana" w:eastAsia="Times New Roman" w:hAnsi="Verdana" w:cs="Times New Roman"/>
                <w:color w:val="000000"/>
                <w:sz w:val="24"/>
                <w:szCs w:val="24"/>
                <w:lang w:eastAsia="ru-RU"/>
              </w:rPr>
              <w:br/>
              <w:t xml:space="preserve">  Основою вивчення музичного мистецтва учнями є найпростіші музичні жанри, а також їх інтонаційно-образні особливості. На уроках музики варто використовувати такі форми діяльності, як: </w:t>
            </w:r>
            <w:r w:rsidRPr="009E0537">
              <w:rPr>
                <w:rFonts w:ascii="Verdana" w:eastAsia="Times New Roman" w:hAnsi="Verdana" w:cs="Times New Roman"/>
                <w:color w:val="000000"/>
                <w:sz w:val="24"/>
                <w:szCs w:val="24"/>
                <w:lang w:eastAsia="ru-RU"/>
              </w:rPr>
              <w:br/>
              <w:t xml:space="preserve">  • пластичне інтонування; </w:t>
            </w:r>
            <w:r w:rsidRPr="009E0537">
              <w:rPr>
                <w:rFonts w:ascii="Verdana" w:eastAsia="Times New Roman" w:hAnsi="Verdana" w:cs="Times New Roman"/>
                <w:color w:val="000000"/>
                <w:sz w:val="24"/>
                <w:szCs w:val="24"/>
                <w:lang w:eastAsia="ru-RU"/>
              </w:rPr>
              <w:br/>
              <w:t xml:space="preserve">  • музично-ритмічні рухи; </w:t>
            </w:r>
            <w:r w:rsidRPr="009E0537">
              <w:rPr>
                <w:rFonts w:ascii="Verdana" w:eastAsia="Times New Roman" w:hAnsi="Verdana" w:cs="Times New Roman"/>
                <w:color w:val="000000"/>
                <w:sz w:val="24"/>
                <w:szCs w:val="24"/>
                <w:lang w:eastAsia="ru-RU"/>
              </w:rPr>
              <w:br/>
              <w:t xml:space="preserve">  • </w:t>
            </w:r>
            <w:proofErr w:type="gramStart"/>
            <w:r w:rsidRPr="009E0537">
              <w:rPr>
                <w:rFonts w:ascii="Verdana" w:eastAsia="Times New Roman" w:hAnsi="Verdana" w:cs="Times New Roman"/>
                <w:color w:val="000000"/>
                <w:sz w:val="24"/>
                <w:szCs w:val="24"/>
                <w:lang w:eastAsia="ru-RU"/>
              </w:rPr>
              <w:t>в</w:t>
            </w:r>
            <w:proofErr w:type="gramEnd"/>
            <w:r w:rsidRPr="009E0537">
              <w:rPr>
                <w:rFonts w:ascii="Verdana" w:eastAsia="Times New Roman" w:hAnsi="Verdana" w:cs="Times New Roman"/>
                <w:color w:val="000000"/>
                <w:sz w:val="24"/>
                <w:szCs w:val="24"/>
                <w:lang w:eastAsia="ru-RU"/>
              </w:rPr>
              <w:t xml:space="preserve">ільне диригування; </w:t>
            </w:r>
            <w:r w:rsidRPr="009E0537">
              <w:rPr>
                <w:rFonts w:ascii="Verdana" w:eastAsia="Times New Roman" w:hAnsi="Verdana" w:cs="Times New Roman"/>
                <w:color w:val="000000"/>
                <w:sz w:val="24"/>
                <w:szCs w:val="24"/>
                <w:lang w:eastAsia="ru-RU"/>
              </w:rPr>
              <w:br/>
              <w:t xml:space="preserve">  • гра на елементарних музичних інструментах; </w:t>
            </w:r>
            <w:r w:rsidRPr="009E0537">
              <w:rPr>
                <w:rFonts w:ascii="Verdana" w:eastAsia="Times New Roman" w:hAnsi="Verdana" w:cs="Times New Roman"/>
                <w:color w:val="000000"/>
                <w:sz w:val="24"/>
                <w:szCs w:val="24"/>
                <w:lang w:eastAsia="ru-RU"/>
              </w:rPr>
              <w:br/>
              <w:t xml:space="preserve">  • інсценування та розігрування окремих музичних творів тощо. </w:t>
            </w:r>
            <w:r w:rsidRPr="009E0537">
              <w:rPr>
                <w:rFonts w:ascii="Verdana" w:eastAsia="Times New Roman" w:hAnsi="Verdana" w:cs="Times New Roman"/>
                <w:color w:val="000000"/>
                <w:sz w:val="24"/>
                <w:szCs w:val="24"/>
                <w:lang w:eastAsia="ru-RU"/>
              </w:rPr>
              <w:br/>
              <w:t xml:space="preserve">  Використання цих форм діяльності дасть змогу зробити уроки музики захоплюючими, цікавими, усунути рухову пасивність і уникнути перевантаження дітей. Художня діяльність супроводжує всю життєдіяльність дитини, тому уроки образотворчого мистецтва відіграють особливу роль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адаптації дитини до навчання в школі. Малюючи, дитина не стільки створює малюнок, скільки передає свій емоційний стан. Її художня діяльність передбачає творчу співпрацю з учителем побудовану на </w:t>
            </w:r>
            <w:r w:rsidRPr="009E0537">
              <w:rPr>
                <w:rFonts w:ascii="Verdana" w:eastAsia="Times New Roman" w:hAnsi="Verdana" w:cs="Times New Roman"/>
                <w:color w:val="000000"/>
                <w:sz w:val="24"/>
                <w:szCs w:val="24"/>
                <w:lang w:eastAsia="ru-RU"/>
              </w:rPr>
              <w:lastRenderedPageBreak/>
              <w:t xml:space="preserve">довірливості стосунків </w:t>
            </w:r>
            <w:proofErr w:type="gramStart"/>
            <w:r w:rsidRPr="009E0537">
              <w:rPr>
                <w:rFonts w:ascii="Verdana" w:eastAsia="Times New Roman" w:hAnsi="Verdana" w:cs="Times New Roman"/>
                <w:color w:val="000000"/>
                <w:sz w:val="24"/>
                <w:szCs w:val="24"/>
                <w:lang w:eastAsia="ru-RU"/>
              </w:rPr>
              <w:t>м</w:t>
            </w:r>
            <w:proofErr w:type="gramEnd"/>
            <w:r w:rsidRPr="009E0537">
              <w:rPr>
                <w:rFonts w:ascii="Verdana" w:eastAsia="Times New Roman" w:hAnsi="Verdana" w:cs="Times New Roman"/>
                <w:color w:val="000000"/>
                <w:sz w:val="24"/>
                <w:szCs w:val="24"/>
                <w:lang w:eastAsia="ru-RU"/>
              </w:rPr>
              <w:t xml:space="preserve">іж ними.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адаптаційного періоду уроки образотворчого мистецтва варто проводити у формі прогулянок та екскурсій в парк чи в ліс з метою розвитку навичок сприймання, естетичного милування і спостережливості, а також з метою збору природних матеріалів. Також можна проводити екскурсії в майстерню народних умільців рідного краю, художньо-краєзнавчий музей чи в музей народного декоративно-прикладного мистецтва. </w:t>
            </w:r>
            <w:r w:rsidRPr="009E0537">
              <w:rPr>
                <w:rFonts w:ascii="Verdana" w:eastAsia="Times New Roman" w:hAnsi="Verdana" w:cs="Times New Roman"/>
                <w:color w:val="000000"/>
                <w:sz w:val="24"/>
                <w:szCs w:val="24"/>
                <w:lang w:eastAsia="ru-RU"/>
              </w:rPr>
              <w:br/>
              <w:t xml:space="preserve">  Роботу учнів на перших уроках трудового навчання варто спрямовувати на: </w:t>
            </w:r>
            <w:r w:rsidRPr="009E0537">
              <w:rPr>
                <w:rFonts w:ascii="Verdana" w:eastAsia="Times New Roman" w:hAnsi="Verdana" w:cs="Times New Roman"/>
                <w:color w:val="000000"/>
                <w:sz w:val="24"/>
                <w:szCs w:val="24"/>
                <w:lang w:eastAsia="ru-RU"/>
              </w:rPr>
              <w:br/>
              <w:t xml:space="preserve">  • розширення сенсорного досвіду; </w:t>
            </w:r>
            <w:r w:rsidRPr="009E0537">
              <w:rPr>
                <w:rFonts w:ascii="Verdana" w:eastAsia="Times New Roman" w:hAnsi="Verdana" w:cs="Times New Roman"/>
                <w:color w:val="000000"/>
                <w:sz w:val="24"/>
                <w:szCs w:val="24"/>
                <w:lang w:eastAsia="ru-RU"/>
              </w:rPr>
              <w:br/>
              <w:t xml:space="preserve">  • розвиток моторики рук, </w:t>
            </w:r>
            <w:r w:rsidRPr="009E0537">
              <w:rPr>
                <w:rFonts w:ascii="Verdana" w:eastAsia="Times New Roman" w:hAnsi="Verdana" w:cs="Times New Roman"/>
                <w:color w:val="000000"/>
                <w:sz w:val="24"/>
                <w:szCs w:val="24"/>
                <w:lang w:eastAsia="ru-RU"/>
              </w:rPr>
              <w:br/>
              <w:t xml:space="preserve">  • формування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ізнавальних процесів (сприймання, уваги, пам’яті, мислення та ін.); </w:t>
            </w:r>
            <w:r w:rsidRPr="009E0537">
              <w:rPr>
                <w:rFonts w:ascii="Verdana" w:eastAsia="Times New Roman" w:hAnsi="Verdana" w:cs="Times New Roman"/>
                <w:color w:val="000000"/>
                <w:sz w:val="24"/>
                <w:szCs w:val="24"/>
                <w:lang w:eastAsia="ru-RU"/>
              </w:rPr>
              <w:br/>
              <w:t xml:space="preserve">  • поліпшення координації рухів; </w:t>
            </w:r>
            <w:r w:rsidRPr="009E0537">
              <w:rPr>
                <w:rFonts w:ascii="Verdana" w:eastAsia="Times New Roman" w:hAnsi="Verdana" w:cs="Times New Roman"/>
                <w:color w:val="000000"/>
                <w:sz w:val="24"/>
                <w:szCs w:val="24"/>
                <w:lang w:eastAsia="ru-RU"/>
              </w:rPr>
              <w:br/>
              <w:t xml:space="preserve">  • формування початкових прийомів роботи з ручними інструментами тощо. </w:t>
            </w:r>
            <w:r w:rsidRPr="009E0537">
              <w:rPr>
                <w:rFonts w:ascii="Verdana" w:eastAsia="Times New Roman" w:hAnsi="Verdana" w:cs="Times New Roman"/>
                <w:color w:val="000000"/>
                <w:sz w:val="24"/>
                <w:szCs w:val="24"/>
                <w:lang w:eastAsia="ru-RU"/>
              </w:rPr>
              <w:br/>
              <w:t xml:space="preserve">  Частину уроків </w:t>
            </w:r>
            <w:proofErr w:type="gramStart"/>
            <w:r w:rsidRPr="009E0537">
              <w:rPr>
                <w:rFonts w:ascii="Verdana" w:eastAsia="Times New Roman" w:hAnsi="Verdana" w:cs="Times New Roman"/>
                <w:color w:val="000000"/>
                <w:sz w:val="24"/>
                <w:szCs w:val="24"/>
                <w:lang w:eastAsia="ru-RU"/>
              </w:rPr>
              <w:t>трудового</w:t>
            </w:r>
            <w:proofErr w:type="gramEnd"/>
            <w:r w:rsidRPr="009E0537">
              <w:rPr>
                <w:rFonts w:ascii="Verdana" w:eastAsia="Times New Roman" w:hAnsi="Verdana" w:cs="Times New Roman"/>
                <w:color w:val="000000"/>
                <w:sz w:val="24"/>
                <w:szCs w:val="24"/>
                <w:lang w:eastAsia="ru-RU"/>
              </w:rPr>
              <w:t xml:space="preserve"> навчання можна проводити у формі екскурсій та ігор. </w:t>
            </w:r>
            <w:proofErr w:type="gramStart"/>
            <w:r w:rsidRPr="009E0537">
              <w:rPr>
                <w:rFonts w:ascii="Verdana" w:eastAsia="Times New Roman" w:hAnsi="Verdana" w:cs="Times New Roman"/>
                <w:color w:val="000000"/>
                <w:sz w:val="24"/>
                <w:szCs w:val="24"/>
                <w:lang w:eastAsia="ru-RU"/>
              </w:rPr>
              <w:t>П</w:t>
            </w:r>
            <w:proofErr w:type="gramEnd"/>
            <w:r w:rsidRPr="009E0537">
              <w:rPr>
                <w:rFonts w:ascii="Verdana" w:eastAsia="Times New Roman" w:hAnsi="Verdana" w:cs="Times New Roman"/>
                <w:color w:val="000000"/>
                <w:sz w:val="24"/>
                <w:szCs w:val="24"/>
                <w:lang w:eastAsia="ru-RU"/>
              </w:rPr>
              <w:t xml:space="preserve">ід час екскурсії можна проводити ігри-змагання на розвиток окоміру, відчуття кольору, форми, та ігри-конкурси, пов’язані зі збиранням природних матеріалів. Також можна проводити уроки-конкурси чи театралізовані уроки. Прийоми та методи роботи з дітьми мають забезпечувати </w:t>
            </w:r>
            <w:proofErr w:type="gramStart"/>
            <w:r w:rsidRPr="009E0537">
              <w:rPr>
                <w:rFonts w:ascii="Verdana" w:eastAsia="Times New Roman" w:hAnsi="Verdana" w:cs="Times New Roman"/>
                <w:color w:val="000000"/>
                <w:sz w:val="24"/>
                <w:szCs w:val="24"/>
                <w:lang w:eastAsia="ru-RU"/>
              </w:rPr>
              <w:t>р</w:t>
            </w:r>
            <w:proofErr w:type="gramEnd"/>
            <w:r w:rsidRPr="009E0537">
              <w:rPr>
                <w:rFonts w:ascii="Verdana" w:eastAsia="Times New Roman" w:hAnsi="Verdana" w:cs="Times New Roman"/>
                <w:color w:val="000000"/>
                <w:sz w:val="24"/>
                <w:szCs w:val="24"/>
                <w:lang w:eastAsia="ru-RU"/>
              </w:rPr>
              <w:t xml:space="preserve">ізноманітну активну практичну діяльність кожного учня. Ігрова діяльність має бути домінуючою під час навчання дитини у першому класі. </w:t>
            </w:r>
            <w:r w:rsidRPr="009E0537">
              <w:rPr>
                <w:rFonts w:ascii="Verdana" w:eastAsia="Times New Roman" w:hAnsi="Verdana" w:cs="Times New Roman"/>
                <w:color w:val="000000"/>
                <w:sz w:val="24"/>
                <w:szCs w:val="24"/>
                <w:lang w:eastAsia="ru-RU"/>
              </w:rPr>
              <w:br/>
              <w:t>  </w:t>
            </w:r>
            <w:r w:rsidRPr="009E0537">
              <w:rPr>
                <w:rFonts w:ascii="Verdana" w:eastAsia="Times New Roman" w:hAnsi="Verdana" w:cs="Times New Roman"/>
                <w:b/>
                <w:bCs/>
                <w:color w:val="000000"/>
                <w:sz w:val="24"/>
                <w:szCs w:val="24"/>
                <w:lang w:eastAsia="ru-RU"/>
              </w:rPr>
              <w:t>Робота з батьками</w:t>
            </w:r>
            <w:r w:rsidRPr="009E0537">
              <w:rPr>
                <w:rFonts w:ascii="Verdana" w:eastAsia="Times New Roman" w:hAnsi="Verdana" w:cs="Times New Roman"/>
                <w:color w:val="000000"/>
                <w:sz w:val="24"/>
                <w:szCs w:val="24"/>
                <w:lang w:eastAsia="ru-RU"/>
              </w:rPr>
              <w:t xml:space="preserve"> </w:t>
            </w:r>
            <w:r w:rsidRPr="009E0537">
              <w:rPr>
                <w:rFonts w:ascii="Verdana" w:eastAsia="Times New Roman" w:hAnsi="Verdana" w:cs="Times New Roman"/>
                <w:color w:val="000000"/>
                <w:sz w:val="24"/>
                <w:szCs w:val="24"/>
                <w:lang w:eastAsia="ru-RU"/>
              </w:rPr>
              <w:br/>
              <w:t>  Важливою умовою ефективної навчально-виховної роботи є співпраця навчального закладу з батьками першокласників, яка передбачає належний рівень педагогічної культури батьків. Тісний взаємозв’язок навчального закладу та сі</w:t>
            </w:r>
            <w:proofErr w:type="gramStart"/>
            <w:r w:rsidRPr="009E0537">
              <w:rPr>
                <w:rFonts w:ascii="Verdana" w:eastAsia="Times New Roman" w:hAnsi="Verdana" w:cs="Times New Roman"/>
                <w:color w:val="000000"/>
                <w:sz w:val="24"/>
                <w:szCs w:val="24"/>
                <w:lang w:eastAsia="ru-RU"/>
              </w:rPr>
              <w:t>м</w:t>
            </w:r>
            <w:proofErr w:type="gramEnd"/>
            <w:r w:rsidRPr="009E0537">
              <w:rPr>
                <w:rFonts w:ascii="Verdana" w:eastAsia="Times New Roman" w:hAnsi="Verdana" w:cs="Times New Roman"/>
                <w:color w:val="000000"/>
                <w:sz w:val="24"/>
                <w:szCs w:val="24"/>
                <w:lang w:eastAsia="ru-RU"/>
              </w:rPr>
              <w:t xml:space="preserve">’ї може розвиватися завдяки педагогічній просвіті батьків і залученню їх до виховної роботи. Тому навчальний заклад має дбати про постійне поповнення педагогічних знань батьків, вдаючись до </w:t>
            </w:r>
            <w:proofErr w:type="gramStart"/>
            <w:r w:rsidRPr="009E0537">
              <w:rPr>
                <w:rFonts w:ascii="Verdana" w:eastAsia="Times New Roman" w:hAnsi="Verdana" w:cs="Times New Roman"/>
                <w:color w:val="000000"/>
                <w:sz w:val="24"/>
                <w:szCs w:val="24"/>
                <w:lang w:eastAsia="ru-RU"/>
              </w:rPr>
              <w:t>р</w:t>
            </w:r>
            <w:proofErr w:type="gramEnd"/>
            <w:r w:rsidRPr="009E0537">
              <w:rPr>
                <w:rFonts w:ascii="Verdana" w:eastAsia="Times New Roman" w:hAnsi="Verdana" w:cs="Times New Roman"/>
                <w:color w:val="000000"/>
                <w:sz w:val="24"/>
                <w:szCs w:val="24"/>
                <w:lang w:eastAsia="ru-RU"/>
              </w:rPr>
              <w:t xml:space="preserve">ізних методів роботи, найпоширенішими серед яких є: </w:t>
            </w:r>
            <w:r w:rsidRPr="009E0537">
              <w:rPr>
                <w:rFonts w:ascii="Verdana" w:eastAsia="Times New Roman" w:hAnsi="Verdana" w:cs="Times New Roman"/>
                <w:color w:val="000000"/>
                <w:sz w:val="24"/>
                <w:szCs w:val="24"/>
                <w:lang w:eastAsia="ru-RU"/>
              </w:rPr>
              <w:br/>
              <w:t xml:space="preserve">  • групові та індивідуальні консультації; </w:t>
            </w:r>
            <w:r w:rsidRPr="009E0537">
              <w:rPr>
                <w:rFonts w:ascii="Verdana" w:eastAsia="Times New Roman" w:hAnsi="Verdana" w:cs="Times New Roman"/>
                <w:color w:val="000000"/>
                <w:sz w:val="24"/>
                <w:szCs w:val="24"/>
                <w:lang w:eastAsia="ru-RU"/>
              </w:rPr>
              <w:br/>
              <w:t xml:space="preserve">  • батьківські збори; </w:t>
            </w:r>
            <w:r w:rsidRPr="009E0537">
              <w:rPr>
                <w:rFonts w:ascii="Verdana" w:eastAsia="Times New Roman" w:hAnsi="Verdana" w:cs="Times New Roman"/>
                <w:color w:val="000000"/>
                <w:sz w:val="24"/>
                <w:szCs w:val="24"/>
                <w:lang w:eastAsia="ru-RU"/>
              </w:rPr>
              <w:br/>
              <w:t xml:space="preserve">  • лекції; </w:t>
            </w:r>
            <w:r w:rsidRPr="009E0537">
              <w:rPr>
                <w:rFonts w:ascii="Verdana" w:eastAsia="Times New Roman" w:hAnsi="Verdana" w:cs="Times New Roman"/>
                <w:color w:val="000000"/>
                <w:sz w:val="24"/>
                <w:szCs w:val="24"/>
                <w:lang w:eastAsia="ru-RU"/>
              </w:rPr>
              <w:br/>
              <w:t xml:space="preserve">  • ділові ігри. </w:t>
            </w:r>
            <w:r w:rsidRPr="009E0537">
              <w:rPr>
                <w:rFonts w:ascii="Verdana" w:eastAsia="Times New Roman" w:hAnsi="Verdana" w:cs="Times New Roman"/>
                <w:color w:val="000000"/>
                <w:sz w:val="24"/>
                <w:szCs w:val="24"/>
                <w:lang w:eastAsia="ru-RU"/>
              </w:rPr>
              <w:br/>
              <w:t>  </w:t>
            </w:r>
            <w:proofErr w:type="gramStart"/>
            <w:r w:rsidRPr="009E0537">
              <w:rPr>
                <w:rFonts w:ascii="Verdana" w:eastAsia="Times New Roman" w:hAnsi="Verdana" w:cs="Times New Roman"/>
                <w:color w:val="000000"/>
                <w:sz w:val="24"/>
                <w:szCs w:val="24"/>
                <w:lang w:eastAsia="ru-RU"/>
              </w:rPr>
              <w:t xml:space="preserve">Для майбутніх першокласників та їх батьків перед початком навчального року варто організувати дні відкритих дверей, а також познайомити дітей та батьків з першою вчителькою та навчальним середовищем, у якому перебуватимуть діти.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1"/>
              <w:gridCol w:w="4831"/>
            </w:tblGrid>
            <w:tr w:rsidR="009E0537" w:rsidRPr="009E0537">
              <w:trPr>
                <w:tblCellSpacing w:w="15" w:type="dxa"/>
              </w:trPr>
              <w:tc>
                <w:tcPr>
                  <w:tcW w:w="2500" w:type="pct"/>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t> </w:t>
                  </w:r>
                </w:p>
              </w:tc>
              <w:tc>
                <w:tcPr>
                  <w:tcW w:w="2500" w:type="pct"/>
                  <w:vAlign w:val="center"/>
                  <w:hideMark/>
                </w:tcPr>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b/>
                      <w:bCs/>
                      <w:color w:val="000000"/>
                      <w:sz w:val="24"/>
                      <w:szCs w:val="24"/>
                      <w:lang w:eastAsia="ru-RU"/>
                    </w:rPr>
                    <w:t xml:space="preserve">Лідія ЩЕРБАКОВА, </w:t>
                  </w:r>
                  <w:r w:rsidRPr="009E0537">
                    <w:rPr>
                      <w:rFonts w:ascii="Verdana" w:eastAsia="Times New Roman" w:hAnsi="Verdana" w:cs="Times New Roman"/>
                      <w:color w:val="000000"/>
                      <w:sz w:val="24"/>
                      <w:szCs w:val="24"/>
                      <w:lang w:eastAsia="ru-RU"/>
                    </w:rPr>
                    <w:br/>
                  </w:r>
                  <w:r w:rsidRPr="009E0537">
                    <w:rPr>
                      <w:rFonts w:ascii="Verdana" w:eastAsia="Times New Roman" w:hAnsi="Verdana" w:cs="Times New Roman"/>
                      <w:i/>
                      <w:iCs/>
                      <w:color w:val="000000"/>
                      <w:sz w:val="24"/>
                      <w:szCs w:val="24"/>
                      <w:lang w:eastAsia="ru-RU"/>
                    </w:rPr>
                    <w:t>головний спеціалі</w:t>
                  </w:r>
                  <w:proofErr w:type="gramStart"/>
                  <w:r w:rsidRPr="009E0537">
                    <w:rPr>
                      <w:rFonts w:ascii="Verdana" w:eastAsia="Times New Roman" w:hAnsi="Verdana" w:cs="Times New Roman"/>
                      <w:i/>
                      <w:iCs/>
                      <w:color w:val="000000"/>
                      <w:sz w:val="24"/>
                      <w:szCs w:val="24"/>
                      <w:lang w:eastAsia="ru-RU"/>
                    </w:rPr>
                    <w:t>ст</w:t>
                  </w:r>
                  <w:proofErr w:type="gramEnd"/>
                  <w:r w:rsidRPr="009E0537">
                    <w:rPr>
                      <w:rFonts w:ascii="Verdana" w:eastAsia="Times New Roman" w:hAnsi="Verdana" w:cs="Times New Roman"/>
                      <w:i/>
                      <w:iCs/>
                      <w:color w:val="000000"/>
                      <w:sz w:val="24"/>
                      <w:szCs w:val="24"/>
                      <w:lang w:eastAsia="ru-RU"/>
                    </w:rPr>
                    <w:t xml:space="preserve"> сектору початкової освіти департаменту загальної середньої та дошкільної освіти Міністерства освіти і науки, молоді та спорту України. ПРАКТИКА УПРАВЛІННЯ ЗАКЛАДОМ ОСВІТИ, №8/2011</w:t>
                  </w:r>
                  <w:r w:rsidRPr="009E0537">
                    <w:rPr>
                      <w:rFonts w:ascii="Verdana" w:eastAsia="Times New Roman" w:hAnsi="Verdana" w:cs="Times New Roman"/>
                      <w:color w:val="000000"/>
                      <w:sz w:val="24"/>
                      <w:szCs w:val="24"/>
                      <w:lang w:eastAsia="ru-RU"/>
                    </w:rPr>
                    <w:t xml:space="preserve"> </w:t>
                  </w:r>
                </w:p>
              </w:tc>
            </w:tr>
          </w:tbl>
          <w:p w:rsidR="009E0537" w:rsidRPr="009E0537" w:rsidRDefault="009E0537" w:rsidP="009E0537">
            <w:pPr>
              <w:spacing w:after="0" w:line="240" w:lineRule="auto"/>
              <w:rPr>
                <w:rFonts w:ascii="Verdana" w:eastAsia="Times New Roman" w:hAnsi="Verdana" w:cs="Times New Roman"/>
                <w:color w:val="000000"/>
                <w:sz w:val="24"/>
                <w:szCs w:val="24"/>
                <w:lang w:eastAsia="ru-RU"/>
              </w:rPr>
            </w:pPr>
            <w:r w:rsidRPr="009E0537">
              <w:rPr>
                <w:rFonts w:ascii="Verdana" w:eastAsia="Times New Roman" w:hAnsi="Verdana" w:cs="Times New Roman"/>
                <w:color w:val="000000"/>
                <w:sz w:val="24"/>
                <w:szCs w:val="24"/>
                <w:lang w:eastAsia="ru-RU"/>
              </w:rPr>
              <w:lastRenderedPageBreak/>
              <w:br/>
              <w:t xml:space="preserve">  Лист Міністерства освіти і науки, молоді та спорту України від 30.01.2012 </w:t>
            </w:r>
            <w:hyperlink r:id="rId6" w:history="1">
              <w:r w:rsidRPr="009E0537">
                <w:rPr>
                  <w:rFonts w:ascii="Verdana" w:eastAsia="Times New Roman" w:hAnsi="Verdana" w:cs="Times New Roman"/>
                  <w:color w:val="0000FF"/>
                  <w:sz w:val="24"/>
                  <w:szCs w:val="24"/>
                  <w:u w:val="single"/>
                  <w:lang w:eastAsia="ru-RU"/>
                </w:rPr>
                <w:t>№1/9-66</w:t>
              </w:r>
            </w:hyperlink>
            <w:r w:rsidRPr="009E0537">
              <w:rPr>
                <w:rFonts w:ascii="Verdana" w:eastAsia="Times New Roman" w:hAnsi="Verdana" w:cs="Times New Roman"/>
                <w:color w:val="000000"/>
                <w:sz w:val="24"/>
                <w:szCs w:val="24"/>
                <w:lang w:eastAsia="ru-RU"/>
              </w:rPr>
              <w:t xml:space="preserve"> "Про проведення Всеукраїнської акції «Дай руку, першокласнику!». </w:t>
            </w:r>
            <w:r w:rsidRPr="009E0537">
              <w:rPr>
                <w:rFonts w:ascii="Verdana" w:eastAsia="Times New Roman" w:hAnsi="Verdana" w:cs="Times New Roman"/>
                <w:color w:val="000000"/>
                <w:sz w:val="24"/>
                <w:szCs w:val="24"/>
                <w:lang w:eastAsia="ru-RU"/>
              </w:rPr>
              <w:br/>
              <w:t xml:space="preserve">  Лист Міністерства освіти і науки, молоді та спорту України від 07.02.12 </w:t>
            </w:r>
            <w:hyperlink r:id="rId7" w:history="1">
              <w:r w:rsidRPr="009E0537">
                <w:rPr>
                  <w:rFonts w:ascii="Verdana" w:eastAsia="Times New Roman" w:hAnsi="Verdana" w:cs="Times New Roman"/>
                  <w:color w:val="0000FF"/>
                  <w:sz w:val="24"/>
                  <w:szCs w:val="24"/>
                  <w:u w:val="single"/>
                  <w:lang w:eastAsia="ru-RU"/>
                </w:rPr>
                <w:t>№1/9-88</w:t>
              </w:r>
            </w:hyperlink>
            <w:r w:rsidRPr="009E0537">
              <w:rPr>
                <w:rFonts w:ascii="Verdana" w:eastAsia="Times New Roman" w:hAnsi="Verdana" w:cs="Times New Roman"/>
                <w:color w:val="000000"/>
                <w:sz w:val="24"/>
                <w:szCs w:val="24"/>
                <w:lang w:eastAsia="ru-RU"/>
              </w:rPr>
              <w:t xml:space="preserve"> "Про невідкладні завдання на найближчий час". </w:t>
            </w:r>
          </w:p>
        </w:tc>
      </w:tr>
    </w:tbl>
    <w:p w:rsidR="00B64670" w:rsidRDefault="00B64670">
      <w:pPr>
        <w:rPr>
          <w:sz w:val="24"/>
          <w:szCs w:val="24"/>
          <w:lang w:val="uk-UA"/>
        </w:rPr>
      </w:pPr>
    </w:p>
    <w:p w:rsidR="00B64670" w:rsidRDefault="00B64670">
      <w:pPr>
        <w:rPr>
          <w:sz w:val="24"/>
          <w:szCs w:val="24"/>
          <w:lang w:val="uk-UA"/>
        </w:rPr>
      </w:pPr>
      <w:r>
        <w:rPr>
          <w:sz w:val="24"/>
          <w:szCs w:val="24"/>
          <w:lang w:val="uk-UA"/>
        </w:rPr>
        <w:br w:type="page"/>
      </w:r>
    </w:p>
    <w:p w:rsidR="00B64670" w:rsidRPr="003421BB" w:rsidRDefault="00B64670" w:rsidP="00B64670">
      <w:pPr>
        <w:pStyle w:val="Style5"/>
        <w:widowControl/>
        <w:spacing w:line="276" w:lineRule="auto"/>
        <w:jc w:val="center"/>
        <w:rPr>
          <w:rStyle w:val="FontStyle31"/>
          <w:rFonts w:ascii="Times New Roman" w:hAnsi="Times New Roman" w:cs="Times New Roman"/>
          <w:lang w:val="uk-UA" w:eastAsia="uk-UA"/>
        </w:rPr>
      </w:pPr>
      <w:r w:rsidRPr="003421BB">
        <w:rPr>
          <w:rStyle w:val="FontStyle31"/>
          <w:rFonts w:ascii="Times New Roman" w:hAnsi="Times New Roman" w:cs="Times New Roman"/>
          <w:lang w:val="uk-UA" w:eastAsia="uk-UA"/>
        </w:rPr>
        <w:lastRenderedPageBreak/>
        <w:t>Створення умов для навчання учнів перших класів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Відповідно до Закону України «Про загальну середню освіту» від 13 травня 1999 </w:t>
      </w:r>
      <w:r w:rsidRPr="003421BB">
        <w:rPr>
          <w:rStyle w:val="FontStyle32"/>
          <w:rFonts w:ascii="Times New Roman" w:hAnsi="Times New Roman" w:cs="Times New Roman"/>
          <w:sz w:val="24"/>
          <w:szCs w:val="24"/>
          <w:lang w:val="en-US" w:eastAsia="uk-UA"/>
        </w:rPr>
        <w:t>p</w:t>
      </w:r>
      <w:r w:rsidRPr="003421BB">
        <w:rPr>
          <w:rStyle w:val="FontStyle32"/>
          <w:rFonts w:ascii="Times New Roman" w:hAnsi="Times New Roman" w:cs="Times New Roman"/>
          <w:sz w:val="24"/>
          <w:szCs w:val="24"/>
          <w:lang w:eastAsia="uk-UA"/>
        </w:rPr>
        <w:t xml:space="preserve">. </w:t>
      </w:r>
      <w:r w:rsidRPr="003421BB">
        <w:rPr>
          <w:rStyle w:val="FontStyle32"/>
          <w:rFonts w:ascii="Times New Roman" w:hAnsi="Times New Roman" w:cs="Times New Roman"/>
          <w:sz w:val="24"/>
          <w:szCs w:val="24"/>
          <w:lang w:val="uk-UA" w:eastAsia="uk-UA"/>
        </w:rPr>
        <w:t xml:space="preserve">№ </w:t>
      </w:r>
      <w:r w:rsidRPr="003421BB">
        <w:rPr>
          <w:rStyle w:val="FontStyle32"/>
          <w:rFonts w:ascii="Times New Roman" w:hAnsi="Times New Roman" w:cs="Times New Roman"/>
          <w:sz w:val="24"/>
          <w:szCs w:val="24"/>
          <w:lang w:eastAsia="uk-UA"/>
        </w:rPr>
        <w:t>651-</w:t>
      </w:r>
      <w:r w:rsidRPr="003421BB">
        <w:rPr>
          <w:rStyle w:val="FontStyle32"/>
          <w:rFonts w:ascii="Times New Roman" w:hAnsi="Times New Roman" w:cs="Times New Roman"/>
          <w:sz w:val="24"/>
          <w:szCs w:val="24"/>
          <w:lang w:val="en-US" w:eastAsia="uk-UA"/>
        </w:rPr>
        <w:t>XIV</w:t>
      </w:r>
      <w:r w:rsidRPr="003421BB">
        <w:rPr>
          <w:rStyle w:val="FontStyle32"/>
          <w:rFonts w:ascii="Times New Roman" w:hAnsi="Times New Roman" w:cs="Times New Roman"/>
          <w:sz w:val="24"/>
          <w:szCs w:val="24"/>
          <w:lang w:eastAsia="uk-UA"/>
        </w:rPr>
        <w:t xml:space="preserve"> </w:t>
      </w:r>
      <w:r w:rsidRPr="003421BB">
        <w:rPr>
          <w:rStyle w:val="FontStyle32"/>
          <w:rFonts w:ascii="Times New Roman" w:hAnsi="Times New Roman" w:cs="Times New Roman"/>
          <w:sz w:val="24"/>
          <w:szCs w:val="24"/>
          <w:lang w:val="uk-UA" w:eastAsia="uk-UA"/>
        </w:rPr>
        <w:t>(із змінами] діти розпочинають на</w:t>
      </w:r>
      <w:r w:rsidRPr="003421BB">
        <w:rPr>
          <w:rStyle w:val="FontStyle32"/>
          <w:rFonts w:ascii="Times New Roman" w:hAnsi="Times New Roman" w:cs="Times New Roman"/>
          <w:sz w:val="24"/>
          <w:szCs w:val="24"/>
          <w:lang w:val="uk-UA" w:eastAsia="uk-UA"/>
        </w:rPr>
        <w:softHyphen/>
        <w:t>вчання у першому класі, як правило</w:t>
      </w:r>
      <w:r>
        <w:rPr>
          <w:rStyle w:val="FontStyle32"/>
          <w:rFonts w:ascii="Times New Roman" w:hAnsi="Times New Roman" w:cs="Times New Roman"/>
          <w:sz w:val="24"/>
          <w:szCs w:val="24"/>
          <w:lang w:val="uk-UA" w:eastAsia="uk-UA"/>
        </w:rPr>
        <w:t>, з 6 років. Навчання у початко</w:t>
      </w:r>
      <w:r w:rsidRPr="003421BB">
        <w:rPr>
          <w:rStyle w:val="FontStyle32"/>
          <w:rFonts w:ascii="Times New Roman" w:hAnsi="Times New Roman" w:cs="Times New Roman"/>
          <w:sz w:val="24"/>
          <w:szCs w:val="24"/>
          <w:lang w:val="uk-UA" w:eastAsia="uk-UA"/>
        </w:rPr>
        <w:t>вій школі організовується за єдиним чотирирічним терміном. Період навчання дитини у першому класі є особливо важливим, адже у цьому віці з ігрової діяльності по</w:t>
      </w:r>
      <w:r>
        <w:rPr>
          <w:rStyle w:val="FontStyle32"/>
          <w:rFonts w:ascii="Times New Roman" w:hAnsi="Times New Roman" w:cs="Times New Roman"/>
          <w:sz w:val="24"/>
          <w:szCs w:val="24"/>
          <w:lang w:val="uk-UA" w:eastAsia="uk-UA"/>
        </w:rPr>
        <w:t>ступово формується навчальна ді</w:t>
      </w:r>
      <w:r w:rsidRPr="003421BB">
        <w:rPr>
          <w:rStyle w:val="FontStyle32"/>
          <w:rFonts w:ascii="Times New Roman" w:hAnsi="Times New Roman" w:cs="Times New Roman"/>
          <w:sz w:val="24"/>
          <w:szCs w:val="24"/>
          <w:lang w:val="uk-UA" w:eastAsia="uk-UA"/>
        </w:rPr>
        <w:t>яльність, якою діти починають оволодівати. Навчальна діяльність вимагає від першокласників не</w:t>
      </w:r>
      <w:r>
        <w:rPr>
          <w:rStyle w:val="FontStyle32"/>
          <w:rFonts w:ascii="Times New Roman" w:hAnsi="Times New Roman" w:cs="Times New Roman"/>
          <w:sz w:val="24"/>
          <w:szCs w:val="24"/>
          <w:lang w:val="uk-UA" w:eastAsia="uk-UA"/>
        </w:rPr>
        <w:t xml:space="preserve"> лише значного розумового напру</w:t>
      </w:r>
      <w:r w:rsidRPr="003421BB">
        <w:rPr>
          <w:rStyle w:val="FontStyle32"/>
          <w:rFonts w:ascii="Times New Roman" w:hAnsi="Times New Roman" w:cs="Times New Roman"/>
          <w:sz w:val="24"/>
          <w:szCs w:val="24"/>
          <w:lang w:val="uk-UA" w:eastAsia="uk-UA"/>
        </w:rPr>
        <w:t>ження, а й більшої фізичної витривалості, вольових зусиль. Тому створення сприятливого середови</w:t>
      </w:r>
      <w:r>
        <w:rPr>
          <w:rStyle w:val="FontStyle32"/>
          <w:rFonts w:ascii="Times New Roman" w:hAnsi="Times New Roman" w:cs="Times New Roman"/>
          <w:sz w:val="24"/>
          <w:szCs w:val="24"/>
          <w:lang w:val="uk-UA" w:eastAsia="uk-UA"/>
        </w:rPr>
        <w:t>ща для адаптації дітей до систе</w:t>
      </w:r>
      <w:r w:rsidRPr="003421BB">
        <w:rPr>
          <w:rStyle w:val="FontStyle32"/>
          <w:rFonts w:ascii="Times New Roman" w:hAnsi="Times New Roman" w:cs="Times New Roman"/>
          <w:sz w:val="24"/>
          <w:szCs w:val="24"/>
          <w:lang w:val="uk-UA" w:eastAsia="uk-UA"/>
        </w:rPr>
        <w:t>матичного шкільного навчання з</w:t>
      </w:r>
      <w:r>
        <w:rPr>
          <w:rStyle w:val="FontStyle32"/>
          <w:rFonts w:ascii="Times New Roman" w:hAnsi="Times New Roman" w:cs="Times New Roman"/>
          <w:sz w:val="24"/>
          <w:szCs w:val="24"/>
          <w:lang w:val="uk-UA" w:eastAsia="uk-UA"/>
        </w:rPr>
        <w:t>абезпечуватиме їм подальший бла</w:t>
      </w:r>
      <w:r w:rsidRPr="003421BB">
        <w:rPr>
          <w:rStyle w:val="FontStyle32"/>
          <w:rFonts w:ascii="Times New Roman" w:hAnsi="Times New Roman" w:cs="Times New Roman"/>
          <w:sz w:val="24"/>
          <w:szCs w:val="24"/>
          <w:lang w:val="uk-UA" w:eastAsia="uk-UA"/>
        </w:rPr>
        <w:t>гополучний розвиток, успішне навчання та виховання.</w:t>
      </w:r>
    </w:p>
    <w:p w:rsidR="00B64670" w:rsidRPr="003421BB" w:rsidRDefault="00B64670" w:rsidP="00B64670">
      <w:pPr>
        <w:pStyle w:val="Style6"/>
        <w:widowControl/>
        <w:spacing w:line="276" w:lineRule="auto"/>
        <w:ind w:firstLine="720"/>
        <w:rPr>
          <w:rStyle w:val="FontStyle35"/>
          <w:rFonts w:ascii="Times New Roman" w:hAnsi="Times New Roman"/>
          <w:lang w:val="uk-UA" w:eastAsia="uk-UA"/>
        </w:rPr>
      </w:pPr>
      <w:r w:rsidRPr="003421BB">
        <w:rPr>
          <w:rStyle w:val="FontStyle32"/>
          <w:rFonts w:ascii="Times New Roman" w:hAnsi="Times New Roman" w:cs="Times New Roman"/>
          <w:sz w:val="24"/>
          <w:szCs w:val="24"/>
          <w:lang w:val="uk-UA" w:eastAsia="uk-UA"/>
        </w:rPr>
        <w:t xml:space="preserve">На виконання пункту 3.11 наказу Міністерства освіти і науки, молоді та спорту України «Про підготовку до початку 2011/2012 навчального року» від 11 травня </w:t>
      </w:r>
      <w:r>
        <w:rPr>
          <w:rStyle w:val="FontStyle32"/>
          <w:rFonts w:ascii="Times New Roman" w:hAnsi="Times New Roman" w:cs="Times New Roman"/>
          <w:sz w:val="24"/>
          <w:szCs w:val="24"/>
          <w:lang w:val="uk-UA" w:eastAsia="uk-UA"/>
        </w:rPr>
        <w:t>2011 р. № 436 та з метою вдоско</w:t>
      </w:r>
      <w:r w:rsidRPr="003421BB">
        <w:rPr>
          <w:rStyle w:val="FontStyle32"/>
          <w:rFonts w:ascii="Times New Roman" w:hAnsi="Times New Roman" w:cs="Times New Roman"/>
          <w:sz w:val="24"/>
          <w:szCs w:val="24"/>
          <w:lang w:val="uk-UA" w:eastAsia="uk-UA"/>
        </w:rPr>
        <w:t xml:space="preserve">налення навчально-виховного процесу та створення сприятливих умов для навчання учнів першого класу оголошено проведення </w:t>
      </w:r>
      <w:r>
        <w:rPr>
          <w:rStyle w:val="FontStyle35"/>
          <w:rFonts w:ascii="Times New Roman" w:hAnsi="Times New Roman"/>
          <w:lang w:val="uk-UA" w:eastAsia="uk-UA"/>
        </w:rPr>
        <w:t>Все</w:t>
      </w:r>
      <w:r w:rsidRPr="003421BB">
        <w:rPr>
          <w:rStyle w:val="FontStyle35"/>
          <w:rFonts w:ascii="Times New Roman" w:hAnsi="Times New Roman"/>
          <w:lang w:val="uk-UA" w:eastAsia="uk-UA"/>
        </w:rPr>
        <w:t>української акції «Дай руку, першокласнику!».</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Вимоги щодо забезпечення належних умов для навчання і виховання учнів, зокрема і учнів</w:t>
      </w:r>
      <w:r>
        <w:rPr>
          <w:rStyle w:val="FontStyle32"/>
          <w:rFonts w:ascii="Times New Roman" w:hAnsi="Times New Roman" w:cs="Times New Roman"/>
          <w:sz w:val="24"/>
          <w:szCs w:val="24"/>
          <w:lang w:val="uk-UA" w:eastAsia="uk-UA"/>
        </w:rPr>
        <w:t xml:space="preserve"> першого класу, в загальноосвіт</w:t>
      </w:r>
      <w:r w:rsidRPr="003421BB">
        <w:rPr>
          <w:rStyle w:val="FontStyle32"/>
          <w:rFonts w:ascii="Times New Roman" w:hAnsi="Times New Roman" w:cs="Times New Roman"/>
          <w:sz w:val="24"/>
          <w:szCs w:val="24"/>
          <w:lang w:val="uk-UA" w:eastAsia="uk-UA"/>
        </w:rPr>
        <w:t>ніх навчальних закладах встановлено Державними санітарними правилами і нормами влаштування, утримання загальноосвітніх навчальних закладів та органі</w:t>
      </w:r>
      <w:r>
        <w:rPr>
          <w:rStyle w:val="FontStyle32"/>
          <w:rFonts w:ascii="Times New Roman" w:hAnsi="Times New Roman" w:cs="Times New Roman"/>
          <w:sz w:val="24"/>
          <w:szCs w:val="24"/>
          <w:lang w:val="uk-UA" w:eastAsia="uk-UA"/>
        </w:rPr>
        <w:t>зації навчально-виховного проце</w:t>
      </w:r>
      <w:r w:rsidRPr="003421BB">
        <w:rPr>
          <w:rStyle w:val="FontStyle32"/>
          <w:rFonts w:ascii="Times New Roman" w:hAnsi="Times New Roman" w:cs="Times New Roman"/>
          <w:sz w:val="24"/>
          <w:szCs w:val="24"/>
          <w:lang w:val="uk-UA" w:eastAsia="uk-UA"/>
        </w:rPr>
        <w:t>су (ДСанПіН 5.5.2.008-01), затвердженими постановою Головного державного санітарного лікаря України від 14 серпня 2001 р. № 63</w:t>
      </w:r>
      <w:r>
        <w:rPr>
          <w:rStyle w:val="FontStyle32"/>
          <w:rFonts w:ascii="Times New Roman" w:hAnsi="Times New Roman" w:cs="Times New Roman"/>
          <w:sz w:val="24"/>
          <w:szCs w:val="24"/>
          <w:lang w:val="uk-UA" w:eastAsia="uk-UA"/>
        </w:rPr>
        <w:t xml:space="preserve"> (</w:t>
      </w:r>
      <w:r w:rsidRPr="003421BB">
        <w:rPr>
          <w:rStyle w:val="FontStyle46"/>
          <w:rFonts w:ascii="Times New Roman" w:hAnsi="Times New Roman"/>
          <w:lang w:val="uk-UA" w:eastAsia="uk-UA"/>
        </w:rPr>
        <w:t xml:space="preserve">далі — </w:t>
      </w:r>
      <w:r w:rsidRPr="003421BB">
        <w:rPr>
          <w:rStyle w:val="FontStyle32"/>
          <w:rFonts w:ascii="Times New Roman" w:hAnsi="Times New Roman" w:cs="Times New Roman"/>
          <w:sz w:val="24"/>
          <w:szCs w:val="24"/>
          <w:lang w:val="uk-UA" w:eastAsia="uk-UA"/>
        </w:rPr>
        <w:t>ДСанПіН 5.5.2.008-01).</w:t>
      </w:r>
    </w:p>
    <w:p w:rsidR="00B64670" w:rsidRDefault="00B64670" w:rsidP="00B64670">
      <w:pPr>
        <w:pStyle w:val="Style6"/>
        <w:widowControl/>
        <w:spacing w:line="276" w:lineRule="auto"/>
        <w:ind w:firstLine="0"/>
        <w:jc w:val="left"/>
        <w:rPr>
          <w:rStyle w:val="FontStyle35"/>
          <w:rFonts w:ascii="Times New Roman" w:hAnsi="Times New Roman"/>
          <w:lang w:val="uk-UA" w:eastAsia="uk-UA"/>
        </w:rPr>
      </w:pPr>
      <w:r w:rsidRPr="003421BB">
        <w:rPr>
          <w:rStyle w:val="FontStyle32"/>
          <w:rFonts w:ascii="Times New Roman" w:hAnsi="Times New Roman" w:cs="Times New Roman"/>
          <w:sz w:val="24"/>
          <w:szCs w:val="24"/>
          <w:lang w:val="uk-UA" w:eastAsia="uk-UA"/>
        </w:rPr>
        <w:t xml:space="preserve">Під час організації навчання учнів першого класу </w:t>
      </w:r>
      <w:r w:rsidRPr="003421BB">
        <w:rPr>
          <w:rStyle w:val="FontStyle35"/>
          <w:rFonts w:ascii="Times New Roman" w:hAnsi="Times New Roman"/>
          <w:lang w:val="uk-UA" w:eastAsia="uk-UA"/>
        </w:rPr>
        <w:t>особливу увагу</w:t>
      </w:r>
      <w:r>
        <w:rPr>
          <w:rStyle w:val="FontStyle35"/>
          <w:rFonts w:ascii="Times New Roman" w:hAnsi="Times New Roman"/>
          <w:lang w:val="uk-UA" w:eastAsia="uk-UA"/>
        </w:rPr>
        <w:t xml:space="preserve"> слід приділяти таким питанням, </w:t>
      </w:r>
      <w:r w:rsidRPr="003421BB">
        <w:rPr>
          <w:rStyle w:val="FontStyle35"/>
          <w:rFonts w:ascii="Times New Roman" w:hAnsi="Times New Roman"/>
          <w:lang w:val="uk-UA" w:eastAsia="uk-UA"/>
        </w:rPr>
        <w:t xml:space="preserve">як: </w:t>
      </w:r>
    </w:p>
    <w:p w:rsidR="00B64670" w:rsidRPr="003421BB" w:rsidRDefault="00B64670" w:rsidP="00B64670">
      <w:pPr>
        <w:pStyle w:val="Style6"/>
        <w:widowControl/>
        <w:numPr>
          <w:ilvl w:val="0"/>
          <w:numId w:val="4"/>
        </w:numPr>
        <w:spacing w:line="276" w:lineRule="auto"/>
        <w:ind w:left="0" w:hanging="6"/>
        <w:jc w:val="left"/>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облаштування:</w:t>
      </w:r>
    </w:p>
    <w:p w:rsidR="00B64670" w:rsidRDefault="00B64670" w:rsidP="00B64670">
      <w:pPr>
        <w:pStyle w:val="Style7"/>
        <w:widowControl/>
        <w:numPr>
          <w:ilvl w:val="0"/>
          <w:numId w:val="6"/>
        </w:numPr>
        <w:spacing w:line="276" w:lineRule="auto"/>
        <w:ind w:left="756" w:hanging="33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приміщень для організації навчально-виховного про</w:t>
      </w:r>
      <w:r w:rsidRPr="003421BB">
        <w:rPr>
          <w:rStyle w:val="FontStyle32"/>
          <w:rFonts w:ascii="Times New Roman" w:hAnsi="Times New Roman" w:cs="Times New Roman"/>
          <w:sz w:val="24"/>
          <w:szCs w:val="24"/>
          <w:lang w:val="uk-UA" w:eastAsia="uk-UA"/>
        </w:rPr>
        <w:softHyphen/>
        <w:t>цесу з урахуванням специфіки проведення навчально-виховного процесу;</w:t>
      </w:r>
    </w:p>
    <w:p w:rsidR="00B64670" w:rsidRDefault="00B64670" w:rsidP="00B64670">
      <w:pPr>
        <w:pStyle w:val="Style7"/>
        <w:widowControl/>
        <w:numPr>
          <w:ilvl w:val="0"/>
          <w:numId w:val="6"/>
        </w:numPr>
        <w:spacing w:line="276" w:lineRule="auto"/>
        <w:ind w:left="0" w:firstLine="426"/>
        <w:jc w:val="both"/>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кімнат для відпочинку (сну);</w:t>
      </w:r>
    </w:p>
    <w:p w:rsidR="00B64670" w:rsidRDefault="00B64670" w:rsidP="00B64670">
      <w:pPr>
        <w:pStyle w:val="Style7"/>
        <w:widowControl/>
        <w:numPr>
          <w:ilvl w:val="0"/>
          <w:numId w:val="6"/>
        </w:numPr>
        <w:spacing w:line="276" w:lineRule="auto"/>
        <w:ind w:left="0" w:firstLine="426"/>
        <w:jc w:val="both"/>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приміщень для організації рухливих ігор;</w:t>
      </w:r>
    </w:p>
    <w:p w:rsidR="00B64670" w:rsidRDefault="00B64670" w:rsidP="00B64670">
      <w:pPr>
        <w:pStyle w:val="Style7"/>
        <w:widowControl/>
        <w:numPr>
          <w:ilvl w:val="0"/>
          <w:numId w:val="6"/>
        </w:numPr>
        <w:spacing w:line="276" w:lineRule="auto"/>
        <w:ind w:left="0" w:firstLine="426"/>
        <w:jc w:val="both"/>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відокремлених туалетних кімнат;</w:t>
      </w:r>
    </w:p>
    <w:p w:rsidR="00B64670" w:rsidRPr="009B57A9" w:rsidRDefault="00B64670" w:rsidP="00B64670">
      <w:pPr>
        <w:pStyle w:val="Style7"/>
        <w:widowControl/>
        <w:numPr>
          <w:ilvl w:val="0"/>
          <w:numId w:val="6"/>
        </w:numPr>
        <w:spacing w:line="276" w:lineRule="auto"/>
        <w:ind w:left="0" w:firstLine="426"/>
        <w:jc w:val="both"/>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відокремлених гардеробів з обов'язковим виділенням секцій для кожного класу;</w:t>
      </w:r>
    </w:p>
    <w:p w:rsidR="00B64670" w:rsidRPr="003421BB" w:rsidRDefault="00B64670" w:rsidP="00B64670">
      <w:pPr>
        <w:pStyle w:val="Style15"/>
        <w:widowControl/>
        <w:numPr>
          <w:ilvl w:val="0"/>
          <w:numId w:val="1"/>
        </w:numPr>
        <w:tabs>
          <w:tab w:val="left" w:pos="907"/>
        </w:tabs>
        <w:spacing w:line="276" w:lineRule="auto"/>
        <w:ind w:firstLine="426"/>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діяльність груп продовженого дня;</w:t>
      </w:r>
    </w:p>
    <w:p w:rsidR="00B64670" w:rsidRPr="003421BB" w:rsidRDefault="00B64670" w:rsidP="00B64670">
      <w:pPr>
        <w:pStyle w:val="Style15"/>
        <w:widowControl/>
        <w:numPr>
          <w:ilvl w:val="0"/>
          <w:numId w:val="1"/>
        </w:numPr>
        <w:tabs>
          <w:tab w:val="left" w:pos="907"/>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харчування першокласників;</w:t>
      </w:r>
    </w:p>
    <w:p w:rsidR="00B64670" w:rsidRPr="003421BB" w:rsidRDefault="00B64670" w:rsidP="00B64670">
      <w:pPr>
        <w:pStyle w:val="Style15"/>
        <w:widowControl/>
        <w:numPr>
          <w:ilvl w:val="0"/>
          <w:numId w:val="1"/>
        </w:numPr>
        <w:tabs>
          <w:tab w:val="left" w:pos="907"/>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медичне обслуговування;</w:t>
      </w:r>
    </w:p>
    <w:p w:rsidR="00B64670" w:rsidRPr="003421BB" w:rsidRDefault="00B64670" w:rsidP="00B64670">
      <w:pPr>
        <w:pStyle w:val="Style15"/>
        <w:widowControl/>
        <w:numPr>
          <w:ilvl w:val="0"/>
          <w:numId w:val="1"/>
        </w:numPr>
        <w:tabs>
          <w:tab w:val="left" w:pos="907"/>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робота з батьками.</w:t>
      </w:r>
    </w:p>
    <w:p w:rsidR="00B64670" w:rsidRPr="003421BB" w:rsidRDefault="00B64670" w:rsidP="00B64670">
      <w:pPr>
        <w:pStyle w:val="Style14"/>
        <w:widowControl/>
        <w:spacing w:line="276" w:lineRule="auto"/>
        <w:ind w:firstLine="893"/>
        <w:rPr>
          <w:rStyle w:val="FontStyle34"/>
          <w:rFonts w:ascii="Times New Roman" w:hAnsi="Times New Roman"/>
          <w:lang w:val="uk-UA" w:eastAsia="uk-UA"/>
        </w:rPr>
      </w:pPr>
      <w:r w:rsidRPr="003421BB">
        <w:rPr>
          <w:rStyle w:val="FontStyle35"/>
          <w:rFonts w:ascii="Times New Roman" w:hAnsi="Times New Roman"/>
          <w:lang w:val="uk-UA" w:eastAsia="uk-UA"/>
        </w:rPr>
        <w:t xml:space="preserve">ЗВЕРНІТЬ УВАГУ! </w:t>
      </w:r>
      <w:r w:rsidRPr="003421BB">
        <w:rPr>
          <w:rStyle w:val="FontStyle34"/>
          <w:rFonts w:ascii="Times New Roman" w:hAnsi="Times New Roman"/>
          <w:lang w:val="uk-UA" w:eastAsia="uk-UA"/>
        </w:rPr>
        <w:t>Інструктивно-методичний лист Міністерства освіти і науки України «Організація навчально-виховного процесу у першому класі» від 2 липня 2007 р. № 1/9-407 є чинним.</w:t>
      </w:r>
    </w:p>
    <w:p w:rsidR="00B64670" w:rsidRPr="003421BB" w:rsidRDefault="00B64670" w:rsidP="00B64670">
      <w:pPr>
        <w:pStyle w:val="Style6"/>
        <w:widowControl/>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Особливу увагу також необхід</w:t>
      </w:r>
      <w:r>
        <w:rPr>
          <w:rStyle w:val="FontStyle32"/>
          <w:rFonts w:ascii="Times New Roman" w:hAnsi="Times New Roman" w:cs="Times New Roman"/>
          <w:sz w:val="24"/>
          <w:szCs w:val="24"/>
          <w:lang w:val="uk-UA" w:eastAsia="uk-UA"/>
        </w:rPr>
        <w:t>но приділяти збереженню та зміц</w:t>
      </w:r>
      <w:r w:rsidRPr="003421BB">
        <w:rPr>
          <w:rStyle w:val="FontStyle32"/>
          <w:rFonts w:ascii="Times New Roman" w:hAnsi="Times New Roman" w:cs="Times New Roman"/>
          <w:sz w:val="24"/>
          <w:szCs w:val="24"/>
          <w:lang w:val="uk-UA" w:eastAsia="uk-UA"/>
        </w:rPr>
        <w:t xml:space="preserve">ненню фізичного здоров'я учнів, їх моральному та громадянському вихованню. З цією метою важливо </w:t>
      </w:r>
      <w:r w:rsidRPr="003421BB">
        <w:rPr>
          <w:rStyle w:val="FontStyle35"/>
          <w:rFonts w:ascii="Times New Roman" w:hAnsi="Times New Roman"/>
          <w:lang w:val="uk-UA" w:eastAsia="uk-UA"/>
        </w:rPr>
        <w:t>організувати активну співпра</w:t>
      </w:r>
      <w:r w:rsidRPr="003421BB">
        <w:rPr>
          <w:rStyle w:val="FontStyle35"/>
          <w:rFonts w:ascii="Times New Roman" w:hAnsi="Times New Roman"/>
          <w:lang w:val="uk-UA" w:eastAsia="uk-UA"/>
        </w:rPr>
        <w:softHyphen/>
        <w:t xml:space="preserve">цю </w:t>
      </w:r>
      <w:r w:rsidRPr="003421BB">
        <w:rPr>
          <w:rStyle w:val="FontStyle32"/>
          <w:rFonts w:ascii="Times New Roman" w:hAnsi="Times New Roman" w:cs="Times New Roman"/>
          <w:sz w:val="24"/>
          <w:szCs w:val="24"/>
          <w:lang w:val="uk-UA" w:eastAsia="uk-UA"/>
        </w:rPr>
        <w:t>вчителів з батьками або особами, які їх замінюють, з медичними працівниками загальноосвітнього навчального закладу, практичним психологом, з учителями-«предметниками», вихователями груп про</w:t>
      </w:r>
      <w:r w:rsidRPr="003421BB">
        <w:rPr>
          <w:rStyle w:val="FontStyle32"/>
          <w:rFonts w:ascii="Times New Roman" w:hAnsi="Times New Roman" w:cs="Times New Roman"/>
          <w:sz w:val="24"/>
          <w:szCs w:val="24"/>
          <w:lang w:val="uk-UA" w:eastAsia="uk-UA"/>
        </w:rPr>
        <w:softHyphen/>
        <w:t>довженого дня. Результатами такої співпраці є:</w:t>
      </w:r>
    </w:p>
    <w:p w:rsidR="00B64670" w:rsidRPr="003421BB" w:rsidRDefault="00B64670" w:rsidP="00B64670">
      <w:pPr>
        <w:pStyle w:val="Style15"/>
        <w:widowControl/>
        <w:numPr>
          <w:ilvl w:val="0"/>
          <w:numId w:val="1"/>
        </w:numPr>
        <w:tabs>
          <w:tab w:val="left" w:pos="426"/>
        </w:tabs>
        <w:spacing w:line="276" w:lineRule="auto"/>
        <w:ind w:firstLine="2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поліпшення вивчення ін</w:t>
      </w:r>
      <w:r>
        <w:rPr>
          <w:rStyle w:val="FontStyle32"/>
          <w:rFonts w:ascii="Times New Roman" w:hAnsi="Times New Roman" w:cs="Times New Roman"/>
          <w:sz w:val="24"/>
          <w:szCs w:val="24"/>
          <w:lang w:val="uk-UA" w:eastAsia="uk-UA"/>
        </w:rPr>
        <w:t>дивідуальних можливостей та ста</w:t>
      </w:r>
      <w:r w:rsidRPr="003421BB">
        <w:rPr>
          <w:rStyle w:val="FontStyle32"/>
          <w:rFonts w:ascii="Times New Roman" w:hAnsi="Times New Roman" w:cs="Times New Roman"/>
          <w:sz w:val="24"/>
          <w:szCs w:val="24"/>
          <w:lang w:val="uk-UA" w:eastAsia="uk-UA"/>
        </w:rPr>
        <w:t>ну здоров'я кожного першокласника;</w:t>
      </w:r>
    </w:p>
    <w:p w:rsidR="00B64670" w:rsidRPr="003421BB" w:rsidRDefault="00B64670" w:rsidP="00B64670">
      <w:pPr>
        <w:pStyle w:val="Style15"/>
        <w:widowControl/>
        <w:numPr>
          <w:ilvl w:val="0"/>
          <w:numId w:val="1"/>
        </w:numPr>
        <w:tabs>
          <w:tab w:val="left" w:pos="426"/>
        </w:tabs>
        <w:spacing w:line="276" w:lineRule="auto"/>
        <w:ind w:firstLine="2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здійснення особистісно</w:t>
      </w:r>
      <w:r>
        <w:rPr>
          <w:rStyle w:val="FontStyle32"/>
          <w:rFonts w:ascii="Times New Roman" w:hAnsi="Times New Roman" w:cs="Times New Roman"/>
          <w:sz w:val="24"/>
          <w:szCs w:val="24"/>
          <w:lang w:val="uk-UA" w:eastAsia="uk-UA"/>
        </w:rPr>
        <w:t xml:space="preserve"> орієнтованого навчання та вихо</w:t>
      </w:r>
      <w:r w:rsidRPr="003421BB">
        <w:rPr>
          <w:rStyle w:val="FontStyle32"/>
          <w:rFonts w:ascii="Times New Roman" w:hAnsi="Times New Roman" w:cs="Times New Roman"/>
          <w:sz w:val="24"/>
          <w:szCs w:val="24"/>
          <w:lang w:val="uk-UA" w:eastAsia="uk-UA"/>
        </w:rPr>
        <w:t>вання;</w:t>
      </w:r>
    </w:p>
    <w:p w:rsidR="00B64670" w:rsidRPr="003421BB" w:rsidRDefault="00B64670" w:rsidP="00B64670">
      <w:pPr>
        <w:pStyle w:val="Style15"/>
        <w:widowControl/>
        <w:numPr>
          <w:ilvl w:val="0"/>
          <w:numId w:val="1"/>
        </w:numPr>
        <w:tabs>
          <w:tab w:val="left" w:pos="426"/>
        </w:tabs>
        <w:spacing w:line="276" w:lineRule="auto"/>
        <w:ind w:firstLine="2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lastRenderedPageBreak/>
        <w:t>впровадження  здоров'язбережува</w:t>
      </w:r>
      <w:r>
        <w:rPr>
          <w:rStyle w:val="FontStyle32"/>
          <w:rFonts w:ascii="Times New Roman" w:hAnsi="Times New Roman" w:cs="Times New Roman"/>
          <w:sz w:val="24"/>
          <w:szCs w:val="24"/>
          <w:lang w:val="uk-UA" w:eastAsia="uk-UA"/>
        </w:rPr>
        <w:t>льних технологій на</w:t>
      </w:r>
      <w:r w:rsidRPr="003421BB">
        <w:rPr>
          <w:rStyle w:val="FontStyle32"/>
          <w:rFonts w:ascii="Times New Roman" w:hAnsi="Times New Roman" w:cs="Times New Roman"/>
          <w:sz w:val="24"/>
          <w:szCs w:val="24"/>
          <w:lang w:val="uk-UA" w:eastAsia="uk-UA"/>
        </w:rPr>
        <w:t>вчально-виховного процесу;</w:t>
      </w:r>
    </w:p>
    <w:p w:rsidR="00B64670" w:rsidRPr="003421BB" w:rsidRDefault="00B64670" w:rsidP="00B64670">
      <w:pPr>
        <w:pStyle w:val="Style15"/>
        <w:widowControl/>
        <w:numPr>
          <w:ilvl w:val="0"/>
          <w:numId w:val="1"/>
        </w:numPr>
        <w:tabs>
          <w:tab w:val="left" w:pos="426"/>
        </w:tabs>
        <w:spacing w:line="276" w:lineRule="auto"/>
        <w:ind w:firstLine="2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спільна підготовка і проведення батьківських зборів;</w:t>
      </w:r>
    </w:p>
    <w:p w:rsidR="00B64670" w:rsidRPr="003421BB" w:rsidRDefault="00B64670" w:rsidP="00B64670">
      <w:pPr>
        <w:pStyle w:val="Style15"/>
        <w:widowControl/>
        <w:numPr>
          <w:ilvl w:val="0"/>
          <w:numId w:val="1"/>
        </w:numPr>
        <w:tabs>
          <w:tab w:val="left" w:pos="426"/>
        </w:tabs>
        <w:spacing w:line="276" w:lineRule="auto"/>
        <w:ind w:firstLine="2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бесіди з батьками на психолого-педагогічну тематику тощо.</w:t>
      </w:r>
    </w:p>
    <w:p w:rsidR="00B64670" w:rsidRPr="00824193" w:rsidRDefault="00B64670" w:rsidP="00B64670">
      <w:pPr>
        <w:pStyle w:val="Style13"/>
        <w:widowControl/>
        <w:spacing w:line="276" w:lineRule="auto"/>
        <w:jc w:val="center"/>
        <w:rPr>
          <w:rStyle w:val="FontStyle40"/>
          <w:rFonts w:ascii="Times New Roman" w:hAnsi="Times New Roman"/>
          <w:b/>
          <w:lang w:val="uk-UA" w:eastAsia="uk-UA"/>
        </w:rPr>
      </w:pPr>
      <w:r w:rsidRPr="00824193">
        <w:rPr>
          <w:rStyle w:val="FontStyle40"/>
          <w:rFonts w:ascii="Times New Roman" w:hAnsi="Times New Roman"/>
          <w:b/>
          <w:lang w:val="uk-UA" w:eastAsia="uk-UA"/>
        </w:rPr>
        <w:t>Облаштування приміщень</w:t>
      </w:r>
    </w:p>
    <w:p w:rsidR="00B64670" w:rsidRPr="003421BB" w:rsidRDefault="00B64670" w:rsidP="00B64670">
      <w:pPr>
        <w:pStyle w:val="Style6"/>
        <w:widowControl/>
        <w:spacing w:line="276" w:lineRule="auto"/>
        <w:ind w:firstLine="0"/>
        <w:rPr>
          <w:rStyle w:val="FontStyle46"/>
          <w:rFonts w:ascii="Times New Roman" w:hAnsi="Times New Roman"/>
          <w:lang w:val="uk-UA" w:eastAsia="uk-UA"/>
        </w:rPr>
      </w:pPr>
      <w:r w:rsidRPr="003421BB">
        <w:rPr>
          <w:rStyle w:val="FontStyle32"/>
          <w:rFonts w:ascii="Times New Roman" w:hAnsi="Times New Roman" w:cs="Times New Roman"/>
          <w:sz w:val="24"/>
          <w:szCs w:val="24"/>
          <w:lang w:val="uk-UA" w:eastAsia="uk-UA"/>
        </w:rPr>
        <w:t>Склад і площі приміщень загальноосвітнього навчального за</w:t>
      </w:r>
      <w:r w:rsidRPr="003421BB">
        <w:rPr>
          <w:rStyle w:val="FontStyle32"/>
          <w:rFonts w:ascii="Times New Roman" w:hAnsi="Times New Roman" w:cs="Times New Roman"/>
          <w:sz w:val="24"/>
          <w:szCs w:val="24"/>
          <w:lang w:val="uk-UA" w:eastAsia="uk-UA"/>
        </w:rPr>
        <w:softHyphen/>
        <w:t xml:space="preserve">кладу розраховують з огляду на призначення приміщень, наповню-ваність класів (груп) під час різних навчальних занять та показники розрахункової площі на одного учня </w:t>
      </w:r>
      <w:r w:rsidRPr="003421BB">
        <w:rPr>
          <w:rStyle w:val="FontStyle46"/>
          <w:rFonts w:ascii="Times New Roman" w:hAnsi="Times New Roman"/>
          <w:lang w:val="uk-UA" w:eastAsia="uk-UA"/>
        </w:rPr>
        <w:t>(див. табл.).</w:t>
      </w:r>
    </w:p>
    <w:p w:rsidR="00B64670" w:rsidRPr="003421BB" w:rsidRDefault="00D47FE7" w:rsidP="00B64670">
      <w:pPr>
        <w:pStyle w:val="Style11"/>
        <w:widowControl/>
        <w:spacing w:line="276" w:lineRule="auto"/>
        <w:rPr>
          <w:rFonts w:ascii="Times New Roman" w:hAnsi="Times New Roman"/>
        </w:rPr>
      </w:pPr>
      <w:r>
        <w:rPr>
          <w:rFonts w:ascii="Times New Roman" w:hAnsi="Times New Roman"/>
          <w:noProof/>
        </w:rPr>
        <w:pict>
          <v:group id="_x0000_s1026" style="position:absolute;left:0;text-align:left;margin-left:-1.2pt;margin-top:43.7pt;width:333.85pt;height:129.6pt;z-index:251660288;mso-wrap-distance-left:1.9pt;mso-wrap-distance-top:2.15pt;mso-wrap-distance-right:1.9pt;mso-position-horizontal-relative:margin" coordorigin="254,11083" coordsize="6677,2592">
            <v:shapetype id="_x0000_t202" coordsize="21600,21600" o:spt="202" path="m,l,21600r21600,l21600,xe">
              <v:stroke joinstyle="miter"/>
              <v:path gradientshapeok="t" o:connecttype="rect"/>
            </v:shapetype>
            <v:shape id="_x0000_s1027" type="#_x0000_t202" style="position:absolute;left:254;top:11083;width:6677;height:1839;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341"/>
                      <w:gridCol w:w="3336"/>
                    </w:tblGrid>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ind w:left="802"/>
                            <w:rPr>
                              <w:rStyle w:val="FontStyle34"/>
                              <w:lang w:val="uk-UA" w:eastAsia="uk-UA"/>
                            </w:rPr>
                          </w:pPr>
                          <w:r>
                            <w:rPr>
                              <w:rStyle w:val="FontStyle34"/>
                              <w:lang w:val="uk-UA" w:eastAsia="uk-UA"/>
                            </w:rPr>
                            <w:t>Назва приміщення</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lang w:val="uk-UA" w:eastAsia="uk-UA"/>
                            </w:rPr>
                          </w:pPr>
                          <w:r>
                            <w:rPr>
                              <w:rStyle w:val="FontStyle34"/>
                              <w:lang w:val="uk-UA" w:eastAsia="uk-UA"/>
                            </w:rPr>
                            <w:t>Площа (м</w:t>
                          </w:r>
                          <w:r>
                            <w:rPr>
                              <w:rStyle w:val="FontStyle34"/>
                              <w:vertAlign w:val="superscript"/>
                              <w:lang w:val="uk-UA" w:eastAsia="uk-UA"/>
                            </w:rPr>
                            <w:t>2</w:t>
                          </w:r>
                          <w:r>
                            <w:rPr>
                              <w:rStyle w:val="FontStyle34"/>
                              <w:lang w:val="uk-UA" w:eastAsia="uk-UA"/>
                            </w:rPr>
                            <w:t xml:space="preserve"> на одного учня)</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Класна кімната</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2,4*</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Спальна кімната</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2,0</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Ігрова кімната</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2,0</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Рекреація</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1,0</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Туалети</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0,2</w:t>
                          </w:r>
                        </w:p>
                      </w:tc>
                    </w:tr>
                    <w:tr w:rsidR="00B64670">
                      <w:tc>
                        <w:tcPr>
                          <w:tcW w:w="3341" w:type="dxa"/>
                          <w:tcBorders>
                            <w:top w:val="single" w:sz="6" w:space="0" w:color="auto"/>
                            <w:left w:val="nil"/>
                            <w:bottom w:val="single" w:sz="6" w:space="0" w:color="auto"/>
                            <w:right w:val="single" w:sz="6" w:space="0" w:color="auto"/>
                          </w:tcBorders>
                        </w:tcPr>
                        <w:p w:rsidR="00B64670" w:rsidRDefault="00B64670">
                          <w:pPr>
                            <w:pStyle w:val="Style10"/>
                            <w:widowControl/>
                            <w:rPr>
                              <w:rStyle w:val="FontStyle34"/>
                              <w:lang w:val="uk-UA" w:eastAsia="uk-UA"/>
                            </w:rPr>
                          </w:pPr>
                          <w:r>
                            <w:rPr>
                              <w:rStyle w:val="FontStyle34"/>
                              <w:lang w:val="uk-UA" w:eastAsia="uk-UA"/>
                            </w:rPr>
                            <w:t>Гардероб</w:t>
                          </w:r>
                        </w:p>
                      </w:tc>
                      <w:tc>
                        <w:tcPr>
                          <w:tcW w:w="3336" w:type="dxa"/>
                          <w:tcBorders>
                            <w:top w:val="single" w:sz="6" w:space="0" w:color="auto"/>
                            <w:left w:val="single" w:sz="6" w:space="0" w:color="auto"/>
                            <w:bottom w:val="single" w:sz="6" w:space="0" w:color="auto"/>
                            <w:right w:val="nil"/>
                          </w:tcBorders>
                        </w:tcPr>
                        <w:p w:rsidR="00B64670" w:rsidRDefault="00B64670">
                          <w:pPr>
                            <w:pStyle w:val="Style10"/>
                            <w:widowControl/>
                            <w:jc w:val="center"/>
                            <w:rPr>
                              <w:rStyle w:val="FontStyle34"/>
                            </w:rPr>
                          </w:pPr>
                          <w:r>
                            <w:rPr>
                              <w:rStyle w:val="FontStyle34"/>
                            </w:rPr>
                            <w:t>0,2</w:t>
                          </w:r>
                        </w:p>
                      </w:tc>
                    </w:tr>
                  </w:tbl>
                  <w:p w:rsidR="0096296D" w:rsidRDefault="0096296D"/>
                </w:txbxContent>
              </v:textbox>
            </v:shape>
            <v:shape id="_x0000_s1028" type="#_x0000_t202" style="position:absolute;left:297;top:13123;width:6609;height:552;mso-wrap-edited:f" o:allowincell="f" filled="f" strokecolor="white" strokeweight="0">
              <v:textbox inset="0,0,0,0">
                <w:txbxContent>
                  <w:p w:rsidR="00B64670" w:rsidRDefault="00B64670" w:rsidP="00B64670">
                    <w:pPr>
                      <w:pStyle w:val="Style9"/>
                      <w:widowControl/>
                      <w:ind w:left="96"/>
                      <w:jc w:val="both"/>
                      <w:rPr>
                        <w:rStyle w:val="FontStyle36"/>
                        <w:lang w:val="uk-UA" w:eastAsia="uk-UA"/>
                      </w:rPr>
                    </w:pPr>
                    <w:r>
                      <w:rPr>
                        <w:rStyle w:val="FontStyle36"/>
                        <w:lang w:val="uk-UA" w:eastAsia="uk-UA"/>
                      </w:rPr>
                      <w:t>* Площу класної кімнати наведено з розрахунку наповнюваності класу 25 учнями. Якщо у кла</w:t>
                    </w:r>
                    <w:r>
                      <w:rPr>
                        <w:rStyle w:val="FontStyle36"/>
                        <w:lang w:val="uk-UA" w:eastAsia="uk-UA"/>
                      </w:rPr>
                      <w:softHyphen/>
                      <w:t>сі налічується понад 25 учнів, то площу класної кімнати розраховують з нормативу 2,0 м</w:t>
                    </w:r>
                    <w:r>
                      <w:rPr>
                        <w:rStyle w:val="FontStyle36"/>
                        <w:vertAlign w:val="superscript"/>
                        <w:lang w:val="uk-UA" w:eastAsia="uk-UA"/>
                      </w:rPr>
                      <w:t>2</w:t>
                    </w:r>
                    <w:r>
                      <w:rPr>
                        <w:rStyle w:val="FontStyle36"/>
                        <w:lang w:val="uk-UA" w:eastAsia="uk-UA"/>
                      </w:rPr>
                      <w:t xml:space="preserve"> на кожного учня.</w:t>
                    </w:r>
                  </w:p>
                </w:txbxContent>
              </v:textbox>
            </v:shape>
            <w10:wrap type="topAndBottom" anchorx="margin"/>
          </v:group>
        </w:pict>
      </w:r>
    </w:p>
    <w:p w:rsidR="00B64670" w:rsidRPr="003421BB" w:rsidRDefault="00B64670" w:rsidP="00B64670">
      <w:pPr>
        <w:pStyle w:val="Style11"/>
        <w:widowControl/>
        <w:spacing w:line="276" w:lineRule="auto"/>
        <w:rPr>
          <w:rStyle w:val="FontStyle37"/>
          <w:rFonts w:ascii="Times New Roman" w:hAnsi="Times New Roman"/>
          <w:lang w:val="uk-UA" w:eastAsia="uk-UA"/>
        </w:rPr>
      </w:pPr>
      <w:r w:rsidRPr="003421BB">
        <w:rPr>
          <w:rStyle w:val="FontStyle35"/>
          <w:rFonts w:ascii="Times New Roman" w:hAnsi="Times New Roman"/>
          <w:lang w:val="uk-UA" w:eastAsia="uk-UA"/>
        </w:rPr>
        <w:t xml:space="preserve">Склад і площа приміщень для учнів першого класу загальноосвітніх </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Класні кімнати </w:t>
      </w:r>
      <w:r w:rsidRPr="003421BB">
        <w:rPr>
          <w:rStyle w:val="FontStyle32"/>
          <w:rFonts w:ascii="Times New Roman" w:hAnsi="Times New Roman" w:cs="Times New Roman"/>
          <w:sz w:val="24"/>
          <w:szCs w:val="24"/>
          <w:lang w:val="uk-UA" w:eastAsia="uk-UA"/>
        </w:rPr>
        <w:t>(навчальні</w:t>
      </w:r>
      <w:r>
        <w:rPr>
          <w:rStyle w:val="FontStyle32"/>
          <w:rFonts w:ascii="Times New Roman" w:hAnsi="Times New Roman" w:cs="Times New Roman"/>
          <w:sz w:val="24"/>
          <w:szCs w:val="24"/>
          <w:lang w:val="uk-UA" w:eastAsia="uk-UA"/>
        </w:rPr>
        <w:t xml:space="preserve"> приміщення) для учнів І—IV кла</w:t>
      </w:r>
      <w:r w:rsidRPr="003421BB">
        <w:rPr>
          <w:rStyle w:val="FontStyle32"/>
          <w:rFonts w:ascii="Times New Roman" w:hAnsi="Times New Roman" w:cs="Times New Roman"/>
          <w:sz w:val="24"/>
          <w:szCs w:val="24"/>
          <w:lang w:val="uk-UA" w:eastAsia="uk-UA"/>
        </w:rPr>
        <w:t>сів слід розміщувати на першом</w:t>
      </w:r>
      <w:r>
        <w:rPr>
          <w:rStyle w:val="FontStyle32"/>
          <w:rFonts w:ascii="Times New Roman" w:hAnsi="Times New Roman" w:cs="Times New Roman"/>
          <w:sz w:val="24"/>
          <w:szCs w:val="24"/>
          <w:lang w:val="uk-UA" w:eastAsia="uk-UA"/>
        </w:rPr>
        <w:t>у поверсі в окремому блоці, ізо</w:t>
      </w:r>
      <w:r w:rsidRPr="003421BB">
        <w:rPr>
          <w:rStyle w:val="FontStyle32"/>
          <w:rFonts w:ascii="Times New Roman" w:hAnsi="Times New Roman" w:cs="Times New Roman"/>
          <w:sz w:val="24"/>
          <w:szCs w:val="24"/>
          <w:lang w:val="uk-UA" w:eastAsia="uk-UA"/>
        </w:rPr>
        <w:t>льовано від приміщень для учнів інших вікових груп. Класні кімнати також мають бути ізольо</w:t>
      </w:r>
      <w:r>
        <w:rPr>
          <w:rStyle w:val="FontStyle32"/>
          <w:rFonts w:ascii="Times New Roman" w:hAnsi="Times New Roman" w:cs="Times New Roman"/>
          <w:sz w:val="24"/>
          <w:szCs w:val="24"/>
          <w:lang w:val="uk-UA" w:eastAsia="uk-UA"/>
        </w:rPr>
        <w:t>ваними від приміщень, які є дже</w:t>
      </w:r>
      <w:r w:rsidRPr="003421BB">
        <w:rPr>
          <w:rStyle w:val="FontStyle32"/>
          <w:rFonts w:ascii="Times New Roman" w:hAnsi="Times New Roman" w:cs="Times New Roman"/>
          <w:sz w:val="24"/>
          <w:szCs w:val="24"/>
          <w:lang w:val="uk-UA" w:eastAsia="uk-UA"/>
        </w:rPr>
        <w:t>релами шуму і запахів (майстерні,</w:t>
      </w:r>
      <w:r>
        <w:rPr>
          <w:rStyle w:val="FontStyle32"/>
          <w:rFonts w:ascii="Times New Roman" w:hAnsi="Times New Roman" w:cs="Times New Roman"/>
          <w:sz w:val="24"/>
          <w:szCs w:val="24"/>
          <w:lang w:val="uk-UA" w:eastAsia="uk-UA"/>
        </w:rPr>
        <w:t xml:space="preserve"> спортивні й актові зали, харчо</w:t>
      </w:r>
      <w:r w:rsidRPr="003421BB">
        <w:rPr>
          <w:rStyle w:val="FontStyle32"/>
          <w:rFonts w:ascii="Times New Roman" w:hAnsi="Times New Roman" w:cs="Times New Roman"/>
          <w:sz w:val="24"/>
          <w:szCs w:val="24"/>
          <w:lang w:val="uk-UA" w:eastAsia="uk-UA"/>
        </w:rPr>
        <w:t>блок тощо).</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Навчальні приміщення не повинні бути прохідними. Вхід до них слід передбачати тільки з боку передніх парт або столів. Вони мають бути розміщені таким чином, щоб зручний зв'язок був не лише між ними, а й із спортивною залою, їдальнею.</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Обідні зали </w:t>
      </w:r>
      <w:r w:rsidRPr="003421BB">
        <w:rPr>
          <w:rStyle w:val="FontStyle32"/>
          <w:rFonts w:ascii="Times New Roman" w:hAnsi="Times New Roman" w:cs="Times New Roman"/>
          <w:sz w:val="24"/>
          <w:szCs w:val="24"/>
          <w:lang w:val="uk-UA" w:eastAsia="uk-UA"/>
        </w:rPr>
        <w:t xml:space="preserve">мають бути обладнані </w:t>
      </w:r>
      <w:r>
        <w:rPr>
          <w:rStyle w:val="FontStyle32"/>
          <w:rFonts w:ascii="Times New Roman" w:hAnsi="Times New Roman" w:cs="Times New Roman"/>
          <w:sz w:val="24"/>
          <w:szCs w:val="24"/>
          <w:lang w:val="uk-UA" w:eastAsia="uk-UA"/>
        </w:rPr>
        <w:t>столами на 4,6,10 місць і стіль</w:t>
      </w:r>
      <w:r w:rsidRPr="003421BB">
        <w:rPr>
          <w:rStyle w:val="FontStyle32"/>
          <w:rFonts w:ascii="Times New Roman" w:hAnsi="Times New Roman" w:cs="Times New Roman"/>
          <w:sz w:val="24"/>
          <w:szCs w:val="24"/>
          <w:lang w:val="uk-UA" w:eastAsia="uk-UA"/>
        </w:rPr>
        <w:t>цями або табуретами. Столи повинні м</w:t>
      </w:r>
      <w:r>
        <w:rPr>
          <w:rStyle w:val="FontStyle32"/>
          <w:rFonts w:ascii="Times New Roman" w:hAnsi="Times New Roman" w:cs="Times New Roman"/>
          <w:sz w:val="24"/>
          <w:szCs w:val="24"/>
          <w:lang w:val="uk-UA" w:eastAsia="uk-UA"/>
        </w:rPr>
        <w:t>ати гігієнічне покриття, що лег</w:t>
      </w:r>
      <w:r w:rsidRPr="003421BB">
        <w:rPr>
          <w:rStyle w:val="FontStyle32"/>
          <w:rFonts w:ascii="Times New Roman" w:hAnsi="Times New Roman" w:cs="Times New Roman"/>
          <w:sz w:val="24"/>
          <w:szCs w:val="24"/>
          <w:lang w:val="uk-UA" w:eastAsia="uk-UA"/>
        </w:rPr>
        <w:t>ко миється, стійке до дії гарячої води і дезінфікуючих засобів. Столи щодня миють гарячою водою з каль</w:t>
      </w:r>
      <w:r>
        <w:rPr>
          <w:rStyle w:val="FontStyle32"/>
          <w:rFonts w:ascii="Times New Roman" w:hAnsi="Times New Roman" w:cs="Times New Roman"/>
          <w:sz w:val="24"/>
          <w:szCs w:val="24"/>
          <w:lang w:val="uk-UA" w:eastAsia="uk-UA"/>
        </w:rPr>
        <w:t>цинованою содою та милом, а піс</w:t>
      </w:r>
      <w:r w:rsidRPr="003421BB">
        <w:rPr>
          <w:rStyle w:val="FontStyle32"/>
          <w:rFonts w:ascii="Times New Roman" w:hAnsi="Times New Roman" w:cs="Times New Roman"/>
          <w:sz w:val="24"/>
          <w:szCs w:val="24"/>
          <w:lang w:val="uk-UA" w:eastAsia="uk-UA"/>
        </w:rPr>
        <w:t xml:space="preserve">ля кожного прийому їжі протирають вологими і чистими ганчірками. Для учнів початкових класів </w:t>
      </w:r>
      <w:r w:rsidRPr="003421BB">
        <w:rPr>
          <w:rStyle w:val="FontStyle35"/>
          <w:rFonts w:ascii="Times New Roman" w:hAnsi="Times New Roman"/>
          <w:lang w:val="uk-UA" w:eastAsia="uk-UA"/>
        </w:rPr>
        <w:t xml:space="preserve">висота столів та стільців </w:t>
      </w:r>
      <w:r w:rsidRPr="003421BB">
        <w:rPr>
          <w:rStyle w:val="FontStyle32"/>
          <w:rFonts w:ascii="Times New Roman" w:hAnsi="Times New Roman" w:cs="Times New Roman"/>
          <w:sz w:val="24"/>
          <w:szCs w:val="24"/>
          <w:lang w:val="uk-UA" w:eastAsia="uk-UA"/>
        </w:rPr>
        <w:t>має відповідати їх зросту. Меблі для них встановлюють окремо від столових меблів для середніх та старших класів.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Для харчування учнів не рекомендується використовувати емальований та алюмінієвий пос</w:t>
      </w:r>
      <w:r>
        <w:rPr>
          <w:rStyle w:val="FontStyle32"/>
          <w:rFonts w:ascii="Times New Roman" w:hAnsi="Times New Roman" w:cs="Times New Roman"/>
          <w:sz w:val="24"/>
          <w:szCs w:val="24"/>
          <w:lang w:val="uk-UA" w:eastAsia="uk-UA"/>
        </w:rPr>
        <w:t>уд, а пластмасовий посуд багато</w:t>
      </w:r>
      <w:r w:rsidRPr="003421BB">
        <w:rPr>
          <w:rStyle w:val="FontStyle32"/>
          <w:rFonts w:ascii="Times New Roman" w:hAnsi="Times New Roman" w:cs="Times New Roman"/>
          <w:sz w:val="24"/>
          <w:szCs w:val="24"/>
          <w:lang w:val="uk-UA" w:eastAsia="uk-UA"/>
        </w:rPr>
        <w:t>разового використання та надщерблений посуд використовувати заборонено.</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Для організації денного відпочинку учнів першого клас</w:t>
      </w:r>
      <w:r>
        <w:rPr>
          <w:rStyle w:val="FontStyle32"/>
          <w:rFonts w:ascii="Times New Roman" w:hAnsi="Times New Roman" w:cs="Times New Roman"/>
          <w:sz w:val="24"/>
          <w:szCs w:val="24"/>
          <w:lang w:val="uk-UA" w:eastAsia="uk-UA"/>
        </w:rPr>
        <w:t>у адміні</w:t>
      </w:r>
      <w:r w:rsidRPr="003421BB">
        <w:rPr>
          <w:rStyle w:val="FontStyle32"/>
          <w:rFonts w:ascii="Times New Roman" w:hAnsi="Times New Roman" w:cs="Times New Roman"/>
          <w:sz w:val="24"/>
          <w:szCs w:val="24"/>
          <w:lang w:val="uk-UA" w:eastAsia="uk-UA"/>
        </w:rPr>
        <w:t>страція загальноосвітнього навч</w:t>
      </w:r>
      <w:r>
        <w:rPr>
          <w:rStyle w:val="FontStyle32"/>
          <w:rFonts w:ascii="Times New Roman" w:hAnsi="Times New Roman" w:cs="Times New Roman"/>
          <w:sz w:val="24"/>
          <w:szCs w:val="24"/>
          <w:lang w:val="uk-UA" w:eastAsia="uk-UA"/>
        </w:rPr>
        <w:t>ального закладу повинна облашту</w:t>
      </w:r>
      <w:r w:rsidRPr="003421BB">
        <w:rPr>
          <w:rStyle w:val="FontStyle32"/>
          <w:rFonts w:ascii="Times New Roman" w:hAnsi="Times New Roman" w:cs="Times New Roman"/>
          <w:sz w:val="24"/>
          <w:szCs w:val="24"/>
          <w:lang w:val="uk-UA" w:eastAsia="uk-UA"/>
        </w:rPr>
        <w:t>вати кімнати відповідно до вимог</w:t>
      </w:r>
      <w:r>
        <w:rPr>
          <w:rStyle w:val="FontStyle32"/>
          <w:rFonts w:ascii="Times New Roman" w:hAnsi="Times New Roman" w:cs="Times New Roman"/>
          <w:sz w:val="24"/>
          <w:szCs w:val="24"/>
          <w:lang w:val="uk-UA" w:eastAsia="uk-UA"/>
        </w:rPr>
        <w:t xml:space="preserve"> законодавства щодо охорони пра</w:t>
      </w:r>
      <w:r w:rsidRPr="003421BB">
        <w:rPr>
          <w:rStyle w:val="FontStyle32"/>
          <w:rFonts w:ascii="Times New Roman" w:hAnsi="Times New Roman" w:cs="Times New Roman"/>
          <w:sz w:val="24"/>
          <w:szCs w:val="24"/>
          <w:lang w:val="uk-UA" w:eastAsia="uk-UA"/>
        </w:rPr>
        <w:t>ці, санітарно-гігієнічних правил та норм.</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Відповідно до ДСанПіН 5.5.2</w:t>
      </w:r>
      <w:r>
        <w:rPr>
          <w:rStyle w:val="FontStyle32"/>
          <w:rFonts w:ascii="Times New Roman" w:hAnsi="Times New Roman" w:cs="Times New Roman"/>
          <w:sz w:val="24"/>
          <w:szCs w:val="24"/>
          <w:lang w:val="uk-UA" w:eastAsia="uk-UA"/>
        </w:rPr>
        <w:t>.008-01 ширина рекреаційних при</w:t>
      </w:r>
      <w:r w:rsidRPr="003421BB">
        <w:rPr>
          <w:rStyle w:val="FontStyle32"/>
          <w:rFonts w:ascii="Times New Roman" w:hAnsi="Times New Roman" w:cs="Times New Roman"/>
          <w:sz w:val="24"/>
          <w:szCs w:val="24"/>
          <w:lang w:val="uk-UA" w:eastAsia="uk-UA"/>
        </w:rPr>
        <w:t>міщень при однобічному розміщенні навчальних приміщень має бути не меншою 2,8 м. Площа р</w:t>
      </w:r>
      <w:r>
        <w:rPr>
          <w:rStyle w:val="FontStyle32"/>
          <w:rFonts w:ascii="Times New Roman" w:hAnsi="Times New Roman" w:cs="Times New Roman"/>
          <w:sz w:val="24"/>
          <w:szCs w:val="24"/>
          <w:lang w:val="uk-UA" w:eastAsia="uk-UA"/>
        </w:rPr>
        <w:t>екреаційних приміщень розрахову</w:t>
      </w:r>
      <w:r w:rsidRPr="003421BB">
        <w:rPr>
          <w:rStyle w:val="FontStyle32"/>
          <w:rFonts w:ascii="Times New Roman" w:hAnsi="Times New Roman" w:cs="Times New Roman"/>
          <w:sz w:val="24"/>
          <w:szCs w:val="24"/>
          <w:lang w:val="uk-UA" w:eastAsia="uk-UA"/>
        </w:rPr>
        <w:t>ється для кожного поверху і має бути не меншою 2,0 м</w:t>
      </w:r>
      <w:r w:rsidRPr="003421BB">
        <w:rPr>
          <w:rStyle w:val="FontStyle32"/>
          <w:rFonts w:ascii="Times New Roman" w:hAnsi="Times New Roman" w:cs="Times New Roman"/>
          <w:sz w:val="24"/>
          <w:szCs w:val="24"/>
          <w:vertAlign w:val="superscript"/>
          <w:lang w:val="uk-UA" w:eastAsia="uk-UA"/>
        </w:rPr>
        <w:t>2</w:t>
      </w:r>
      <w:r w:rsidRPr="003421BB">
        <w:rPr>
          <w:rStyle w:val="FontStyle32"/>
          <w:rFonts w:ascii="Times New Roman" w:hAnsi="Times New Roman" w:cs="Times New Roman"/>
          <w:sz w:val="24"/>
          <w:szCs w:val="24"/>
          <w:lang w:val="uk-UA" w:eastAsia="uk-UA"/>
        </w:rPr>
        <w:t xml:space="preserve"> на одного учня. Під час будівництва або реко</w:t>
      </w:r>
      <w:r>
        <w:rPr>
          <w:rStyle w:val="FontStyle32"/>
          <w:rFonts w:ascii="Times New Roman" w:hAnsi="Times New Roman" w:cs="Times New Roman"/>
          <w:sz w:val="24"/>
          <w:szCs w:val="24"/>
          <w:lang w:val="uk-UA" w:eastAsia="uk-UA"/>
        </w:rPr>
        <w:t>нструкції загальноосвітнього на</w:t>
      </w:r>
      <w:r w:rsidRPr="003421BB">
        <w:rPr>
          <w:rStyle w:val="FontStyle32"/>
          <w:rFonts w:ascii="Times New Roman" w:hAnsi="Times New Roman" w:cs="Times New Roman"/>
          <w:sz w:val="24"/>
          <w:szCs w:val="24"/>
          <w:lang w:val="uk-UA" w:eastAsia="uk-UA"/>
        </w:rPr>
        <w:t>вчального закладу слід надавати</w:t>
      </w:r>
      <w:r>
        <w:rPr>
          <w:rStyle w:val="FontStyle32"/>
          <w:rFonts w:ascii="Times New Roman" w:hAnsi="Times New Roman" w:cs="Times New Roman"/>
          <w:sz w:val="24"/>
          <w:szCs w:val="24"/>
          <w:lang w:val="uk-UA" w:eastAsia="uk-UA"/>
        </w:rPr>
        <w:t xml:space="preserve"> перевагу рекреаційним приміщен</w:t>
      </w:r>
      <w:r w:rsidRPr="003421BB">
        <w:rPr>
          <w:rStyle w:val="FontStyle32"/>
          <w:rFonts w:ascii="Times New Roman" w:hAnsi="Times New Roman" w:cs="Times New Roman"/>
          <w:sz w:val="24"/>
          <w:szCs w:val="24"/>
          <w:lang w:val="uk-UA" w:eastAsia="uk-UA"/>
        </w:rPr>
        <w:t>ням загального типу.</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Кімнати для відпочинку (сну) для першокласників мають бути обладнаними ліжками з жорстким ложем.</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Забороняється обладнувати с</w:t>
      </w:r>
      <w:r>
        <w:rPr>
          <w:rStyle w:val="FontStyle32"/>
          <w:rFonts w:ascii="Times New Roman" w:hAnsi="Times New Roman" w:cs="Times New Roman"/>
          <w:sz w:val="24"/>
          <w:szCs w:val="24"/>
          <w:lang w:val="uk-UA" w:eastAsia="uk-UA"/>
        </w:rPr>
        <w:t>пальні кімнати двохярусними ліж</w:t>
      </w:r>
      <w:r w:rsidRPr="003421BB">
        <w:rPr>
          <w:rStyle w:val="FontStyle32"/>
          <w:rFonts w:ascii="Times New Roman" w:hAnsi="Times New Roman" w:cs="Times New Roman"/>
          <w:sz w:val="24"/>
          <w:szCs w:val="24"/>
          <w:lang w:val="uk-UA" w:eastAsia="uk-UA"/>
        </w:rPr>
        <w:t>ками.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lastRenderedPageBreak/>
        <w:t>Для організації рухливих ігор адмін</w:t>
      </w:r>
      <w:r>
        <w:rPr>
          <w:rStyle w:val="FontStyle32"/>
          <w:rFonts w:ascii="Times New Roman" w:hAnsi="Times New Roman" w:cs="Times New Roman"/>
          <w:sz w:val="24"/>
          <w:szCs w:val="24"/>
          <w:lang w:val="uk-UA" w:eastAsia="uk-UA"/>
        </w:rPr>
        <w:t>істрація навчального закла</w:t>
      </w:r>
      <w:r w:rsidRPr="003421BB">
        <w:rPr>
          <w:rStyle w:val="FontStyle32"/>
          <w:rFonts w:ascii="Times New Roman" w:hAnsi="Times New Roman" w:cs="Times New Roman"/>
          <w:sz w:val="24"/>
          <w:szCs w:val="24"/>
          <w:lang w:val="uk-UA" w:eastAsia="uk-UA"/>
        </w:rPr>
        <w:t>ду повинна облаштувати відповідне приміщення, щонайменше одне на паралель класів. У ньому необхідно розмістити столи невеликих розмірів для проведення настільних</w:t>
      </w:r>
      <w:r>
        <w:rPr>
          <w:rStyle w:val="FontStyle32"/>
          <w:rFonts w:ascii="Times New Roman" w:hAnsi="Times New Roman" w:cs="Times New Roman"/>
          <w:sz w:val="24"/>
          <w:szCs w:val="24"/>
          <w:lang w:val="uk-UA" w:eastAsia="uk-UA"/>
        </w:rPr>
        <w:t xml:space="preserve"> ігор, стенди для змінних виста</w:t>
      </w:r>
      <w:r w:rsidRPr="003421BB">
        <w:rPr>
          <w:rStyle w:val="FontStyle32"/>
          <w:rFonts w:ascii="Times New Roman" w:hAnsi="Times New Roman" w:cs="Times New Roman"/>
          <w:sz w:val="24"/>
          <w:szCs w:val="24"/>
          <w:lang w:val="uk-UA" w:eastAsia="uk-UA"/>
        </w:rPr>
        <w:t>вок дитячих робіт, килими тощо.</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Адміністрація навчального з</w:t>
      </w:r>
      <w:r>
        <w:rPr>
          <w:rStyle w:val="FontStyle32"/>
          <w:rFonts w:ascii="Times New Roman" w:hAnsi="Times New Roman" w:cs="Times New Roman"/>
          <w:sz w:val="24"/>
          <w:szCs w:val="24"/>
          <w:lang w:val="uk-UA" w:eastAsia="uk-UA"/>
        </w:rPr>
        <w:t>акладу має облаштувати відокрем</w:t>
      </w:r>
      <w:r w:rsidRPr="003421BB">
        <w:rPr>
          <w:rStyle w:val="FontStyle32"/>
          <w:rFonts w:ascii="Times New Roman" w:hAnsi="Times New Roman" w:cs="Times New Roman"/>
          <w:sz w:val="24"/>
          <w:szCs w:val="24"/>
          <w:lang w:val="uk-UA" w:eastAsia="uk-UA"/>
        </w:rPr>
        <w:t>лені туалетні кімнати та гардероби</w:t>
      </w:r>
      <w:r>
        <w:rPr>
          <w:rStyle w:val="FontStyle32"/>
          <w:rFonts w:ascii="Times New Roman" w:hAnsi="Times New Roman" w:cs="Times New Roman"/>
          <w:sz w:val="24"/>
          <w:szCs w:val="24"/>
          <w:lang w:val="uk-UA" w:eastAsia="uk-UA"/>
        </w:rPr>
        <w:t xml:space="preserve"> для учнів першого класу. Гарде</w:t>
      </w:r>
      <w:r w:rsidRPr="003421BB">
        <w:rPr>
          <w:rStyle w:val="FontStyle32"/>
          <w:rFonts w:ascii="Times New Roman" w:hAnsi="Times New Roman" w:cs="Times New Roman"/>
          <w:sz w:val="24"/>
          <w:szCs w:val="24"/>
          <w:lang w:val="uk-UA" w:eastAsia="uk-UA"/>
        </w:rPr>
        <w:t>роб розміщують на перших поверхах блоків навчального закладу з обов'язковим обладнанням секцій для кожного класу.</w:t>
      </w:r>
    </w:p>
    <w:p w:rsidR="00B64670" w:rsidRPr="00824193" w:rsidRDefault="00B64670" w:rsidP="00B64670">
      <w:pPr>
        <w:pStyle w:val="Style20"/>
        <w:widowControl/>
        <w:spacing w:line="276" w:lineRule="auto"/>
        <w:jc w:val="center"/>
        <w:rPr>
          <w:rStyle w:val="FontStyle32"/>
          <w:rFonts w:ascii="Times New Roman" w:hAnsi="Times New Roman" w:cs="Times New Roman"/>
          <w:b/>
          <w:sz w:val="24"/>
          <w:szCs w:val="24"/>
          <w:lang w:val="uk-UA" w:eastAsia="uk-UA"/>
        </w:rPr>
      </w:pPr>
      <w:r w:rsidRPr="00824193">
        <w:rPr>
          <w:rStyle w:val="FontStyle40"/>
          <w:rFonts w:ascii="Times New Roman" w:hAnsi="Times New Roman"/>
          <w:b/>
          <w:lang w:val="uk-UA" w:eastAsia="uk-UA"/>
        </w:rPr>
        <w:t>Організація діяльності груп продовженого дня</w:t>
      </w:r>
    </w:p>
    <w:p w:rsidR="00B64670" w:rsidRPr="003421BB" w:rsidRDefault="00B64670" w:rsidP="00B64670">
      <w:pPr>
        <w:pStyle w:val="Style6"/>
        <w:widowControl/>
        <w:spacing w:line="276" w:lineRule="auto"/>
        <w:ind w:firstLine="709"/>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Групи продовженого дня створюють у навчальних закладах за наявності у них:</w:t>
      </w:r>
    </w:p>
    <w:p w:rsidR="00B64670"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необхідної навчально-матеріальної бази;</w:t>
      </w:r>
    </w:p>
    <w:p w:rsidR="00B64670"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824193">
        <w:rPr>
          <w:rStyle w:val="FontStyle32"/>
          <w:rFonts w:ascii="Times New Roman" w:hAnsi="Times New Roman" w:cs="Times New Roman"/>
          <w:sz w:val="24"/>
          <w:szCs w:val="24"/>
          <w:lang w:val="uk-UA" w:eastAsia="uk-UA"/>
        </w:rPr>
        <w:t>умов для організації денного відпочинку (сну) в групі продовженого дня, сформованої з учнів першого класу;</w:t>
      </w:r>
    </w:p>
    <w:p w:rsidR="00B64670" w:rsidRPr="00824193"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824193">
        <w:rPr>
          <w:rStyle w:val="FontStyle32"/>
          <w:rFonts w:ascii="Times New Roman" w:hAnsi="Times New Roman" w:cs="Times New Roman"/>
          <w:sz w:val="24"/>
          <w:szCs w:val="24"/>
          <w:lang w:val="uk-UA" w:eastAsia="uk-UA"/>
        </w:rPr>
        <w:t>умов для організації харчування дітей відповідно до ДСанПіН 5.5.2.008-01.</w:t>
      </w:r>
    </w:p>
    <w:p w:rsidR="00B64670" w:rsidRPr="003421BB" w:rsidRDefault="00B64670" w:rsidP="00B64670">
      <w:pPr>
        <w:pStyle w:val="Style6"/>
        <w:widowControl/>
        <w:spacing w:line="276" w:lineRule="auto"/>
        <w:ind w:firstLine="709"/>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Відповідно до постанови Кабінету Міністрів України «Про затвер</w:t>
      </w:r>
      <w:r w:rsidRPr="003421BB">
        <w:rPr>
          <w:rStyle w:val="FontStyle32"/>
          <w:rFonts w:ascii="Times New Roman" w:hAnsi="Times New Roman" w:cs="Times New Roman"/>
          <w:sz w:val="24"/>
          <w:szCs w:val="24"/>
          <w:lang w:val="uk-UA" w:eastAsia="uk-UA"/>
        </w:rPr>
        <w:softHyphen/>
        <w:t>дження Положення про групу продовженого дня загальноосвітнього навчального закладу» від 5 жовтня 2009 р. № 1121 зарахування учнів до групи продовженого дня та їх відрахування здійснюються згідно з наказом керівника загальноосвітнього навчального закладу на під</w:t>
      </w:r>
      <w:r w:rsidRPr="003421BB">
        <w:rPr>
          <w:rStyle w:val="FontStyle32"/>
          <w:rFonts w:ascii="Times New Roman" w:hAnsi="Times New Roman" w:cs="Times New Roman"/>
          <w:sz w:val="24"/>
          <w:szCs w:val="24"/>
          <w:lang w:val="uk-UA" w:eastAsia="uk-UA"/>
        </w:rPr>
        <w:softHyphen/>
        <w:t>ставі відповідної заяви батьків або осіб, які їх замінюють. Заяви про зарахування учнів до групи продовженого дня приймають на початку кожного навчального року, як правило, до 5 вересня.</w:t>
      </w:r>
    </w:p>
    <w:p w:rsidR="00B64670" w:rsidRPr="003421BB" w:rsidRDefault="00B64670" w:rsidP="00B64670">
      <w:pPr>
        <w:pStyle w:val="Style6"/>
        <w:widowControl/>
        <w:spacing w:line="276" w:lineRule="auto"/>
        <w:ind w:firstLine="709"/>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Групи продовженого дня рекомендується комплектувати за принципом «клас — група» або на базі паралельних класів.</w:t>
      </w:r>
    </w:p>
    <w:p w:rsidR="00B64670" w:rsidRPr="003421BB" w:rsidRDefault="00B64670" w:rsidP="00B64670">
      <w:pPr>
        <w:pStyle w:val="Style6"/>
        <w:widowControl/>
        <w:spacing w:line="276" w:lineRule="auto"/>
        <w:ind w:firstLine="709"/>
        <w:rPr>
          <w:rStyle w:val="FontStyle35"/>
          <w:rFonts w:ascii="Times New Roman" w:hAnsi="Times New Roman"/>
          <w:lang w:val="uk-UA" w:eastAsia="uk-UA"/>
        </w:rPr>
      </w:pPr>
      <w:r w:rsidRPr="003421BB">
        <w:rPr>
          <w:rStyle w:val="FontStyle32"/>
          <w:rFonts w:ascii="Times New Roman" w:hAnsi="Times New Roman" w:cs="Times New Roman"/>
          <w:sz w:val="24"/>
          <w:szCs w:val="24"/>
          <w:lang w:val="uk-UA" w:eastAsia="uk-UA"/>
        </w:rPr>
        <w:t xml:space="preserve">Для першокласників, які відвідують групу продовженого дня, </w:t>
      </w:r>
      <w:r w:rsidRPr="003421BB">
        <w:rPr>
          <w:rStyle w:val="FontStyle35"/>
          <w:rFonts w:ascii="Times New Roman" w:hAnsi="Times New Roman"/>
          <w:lang w:val="uk-UA" w:eastAsia="uk-UA"/>
        </w:rPr>
        <w:t>необхідно організовувати:</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прогулянки тривалістю не менш як 1 год. ЗО хв.;</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приймання їжі тривалістю не менш як 30 хв.;</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денний відпочинок (сон) тривалістю не менш як 1 год. ЗО хв.;</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проведення спортивно-оздоровчих занять тривалістю не менш як 35 хв.;</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проведення занять у гуртках, секціях;</w:t>
      </w:r>
    </w:p>
    <w:p w:rsidR="00B64670" w:rsidRPr="003421BB" w:rsidRDefault="00B64670" w:rsidP="00B64670">
      <w:pPr>
        <w:pStyle w:val="Style15"/>
        <w:widowControl/>
        <w:numPr>
          <w:ilvl w:val="0"/>
          <w:numId w:val="2"/>
        </w:numPr>
        <w:tabs>
          <w:tab w:val="left" w:pos="90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проведення екскурсій.</w:t>
      </w:r>
    </w:p>
    <w:p w:rsidR="00B64670" w:rsidRPr="003421BB" w:rsidRDefault="00B64670" w:rsidP="00B64670">
      <w:pPr>
        <w:pStyle w:val="Style6"/>
        <w:widowControl/>
        <w:spacing w:line="276" w:lineRule="auto"/>
        <w:ind w:firstLine="71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Для </w:t>
      </w:r>
      <w:r w:rsidRPr="003421BB">
        <w:rPr>
          <w:rStyle w:val="FontStyle35"/>
          <w:rFonts w:ascii="Times New Roman" w:hAnsi="Times New Roman"/>
          <w:lang w:val="uk-UA" w:eastAsia="uk-UA"/>
        </w:rPr>
        <w:t xml:space="preserve">організації денного відпочинку (сну) </w:t>
      </w:r>
      <w:r w:rsidRPr="003421BB">
        <w:rPr>
          <w:rStyle w:val="FontStyle32"/>
          <w:rFonts w:ascii="Times New Roman" w:hAnsi="Times New Roman" w:cs="Times New Roman"/>
          <w:sz w:val="24"/>
          <w:szCs w:val="24"/>
          <w:lang w:val="uk-UA" w:eastAsia="uk-UA"/>
        </w:rPr>
        <w:t>в групі продовже</w:t>
      </w:r>
      <w:r w:rsidRPr="003421BB">
        <w:rPr>
          <w:rStyle w:val="FontStyle32"/>
          <w:rFonts w:ascii="Times New Roman" w:hAnsi="Times New Roman" w:cs="Times New Roman"/>
          <w:sz w:val="24"/>
          <w:szCs w:val="24"/>
          <w:lang w:val="uk-UA" w:eastAsia="uk-UA"/>
        </w:rPr>
        <w:softHyphen/>
        <w:t>ного дня, сформованої з учнів першого класу, адміністрація загаль</w:t>
      </w:r>
      <w:r w:rsidRPr="003421BB">
        <w:rPr>
          <w:rStyle w:val="FontStyle32"/>
          <w:rFonts w:ascii="Times New Roman" w:hAnsi="Times New Roman" w:cs="Times New Roman"/>
          <w:sz w:val="24"/>
          <w:szCs w:val="24"/>
          <w:lang w:val="uk-UA" w:eastAsia="uk-UA"/>
        </w:rPr>
        <w:softHyphen/>
        <w:t>ноосвітнього навчального закладу має облаштувати відповідне при</w:t>
      </w:r>
      <w:r w:rsidRPr="003421BB">
        <w:rPr>
          <w:rStyle w:val="FontStyle32"/>
          <w:rFonts w:ascii="Times New Roman" w:hAnsi="Times New Roman" w:cs="Times New Roman"/>
          <w:sz w:val="24"/>
          <w:szCs w:val="24"/>
          <w:lang w:val="uk-UA" w:eastAsia="uk-UA"/>
        </w:rPr>
        <w:softHyphen/>
        <w:t>міщення з додержанням вимог законодавства щодо охорони праці, правил пожежної безпеки, санітарно-гігієнічних та державних буді</w:t>
      </w:r>
      <w:r w:rsidRPr="003421BB">
        <w:rPr>
          <w:rStyle w:val="FontStyle32"/>
          <w:rFonts w:ascii="Times New Roman" w:hAnsi="Times New Roman" w:cs="Times New Roman"/>
          <w:sz w:val="24"/>
          <w:szCs w:val="24"/>
          <w:lang w:val="uk-UA" w:eastAsia="uk-UA"/>
        </w:rPr>
        <w:softHyphen/>
        <w:t>вельних правил та норм.</w:t>
      </w:r>
    </w:p>
    <w:p w:rsidR="00B64670" w:rsidRPr="003421BB" w:rsidRDefault="00B64670" w:rsidP="00B64670">
      <w:pPr>
        <w:pStyle w:val="Style6"/>
        <w:widowControl/>
        <w:spacing w:line="276" w:lineRule="auto"/>
        <w:ind w:firstLine="71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Тривалість перебування учнів у групі продовженого дня </w:t>
      </w:r>
      <w:r>
        <w:rPr>
          <w:rStyle w:val="FontStyle32"/>
          <w:rFonts w:ascii="Times New Roman" w:hAnsi="Times New Roman" w:cs="Times New Roman"/>
          <w:sz w:val="24"/>
          <w:szCs w:val="24"/>
          <w:lang w:val="uk-UA" w:eastAsia="uk-UA"/>
        </w:rPr>
        <w:t>ста</w:t>
      </w:r>
      <w:r w:rsidRPr="003421BB">
        <w:rPr>
          <w:rStyle w:val="FontStyle32"/>
          <w:rFonts w:ascii="Times New Roman" w:hAnsi="Times New Roman" w:cs="Times New Roman"/>
          <w:sz w:val="24"/>
          <w:szCs w:val="24"/>
          <w:lang w:val="uk-UA" w:eastAsia="uk-UA"/>
        </w:rPr>
        <w:t>новить шість годин на день, а за наявності відповідної заяви батьків або осіб, які їх замінюють, може зменшуватися.</w:t>
      </w:r>
    </w:p>
    <w:p w:rsidR="00B64670" w:rsidRPr="003421BB" w:rsidRDefault="00B64670" w:rsidP="00B64670">
      <w:pPr>
        <w:pStyle w:val="Style20"/>
        <w:widowControl/>
        <w:spacing w:line="276" w:lineRule="auto"/>
        <w:rPr>
          <w:rFonts w:ascii="Times New Roman" w:hAnsi="Times New Roman"/>
        </w:rPr>
      </w:pPr>
    </w:p>
    <w:p w:rsidR="00B64670" w:rsidRPr="00824193" w:rsidRDefault="00B64670" w:rsidP="00B64670">
      <w:pPr>
        <w:pStyle w:val="Style20"/>
        <w:widowControl/>
        <w:spacing w:line="276" w:lineRule="auto"/>
        <w:jc w:val="center"/>
        <w:rPr>
          <w:rStyle w:val="FontStyle40"/>
          <w:rFonts w:ascii="Times New Roman" w:hAnsi="Times New Roman"/>
          <w:b/>
          <w:lang w:val="uk-UA" w:eastAsia="uk-UA"/>
        </w:rPr>
      </w:pPr>
      <w:r w:rsidRPr="00824193">
        <w:rPr>
          <w:rStyle w:val="FontStyle40"/>
          <w:rFonts w:ascii="Times New Roman" w:hAnsi="Times New Roman"/>
          <w:b/>
          <w:lang w:val="uk-UA" w:eastAsia="uk-UA"/>
        </w:rPr>
        <w:t>Організація харчування першокласників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Харчування дітей у навчаль</w:t>
      </w:r>
      <w:r>
        <w:rPr>
          <w:rStyle w:val="FontStyle32"/>
          <w:rFonts w:ascii="Times New Roman" w:hAnsi="Times New Roman" w:cs="Times New Roman"/>
          <w:sz w:val="24"/>
          <w:szCs w:val="24"/>
          <w:lang w:val="uk-UA" w:eastAsia="uk-UA"/>
        </w:rPr>
        <w:t>них та оздоровчих закладах здій</w:t>
      </w:r>
      <w:r w:rsidRPr="003421BB">
        <w:rPr>
          <w:rStyle w:val="FontStyle32"/>
          <w:rFonts w:ascii="Times New Roman" w:hAnsi="Times New Roman" w:cs="Times New Roman"/>
          <w:sz w:val="24"/>
          <w:szCs w:val="24"/>
          <w:lang w:val="uk-UA" w:eastAsia="uk-UA"/>
        </w:rPr>
        <w:t>снюється відповідно до норм харчування дітей, затверджених постановою Кабінету Міністрів України від 22 листопада 2004 р. № 1591.</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Відповідно до Порядку організ</w:t>
      </w:r>
      <w:r>
        <w:rPr>
          <w:rStyle w:val="FontStyle32"/>
          <w:rFonts w:ascii="Times New Roman" w:hAnsi="Times New Roman" w:cs="Times New Roman"/>
          <w:sz w:val="24"/>
          <w:szCs w:val="24"/>
          <w:lang w:val="uk-UA" w:eastAsia="uk-UA"/>
        </w:rPr>
        <w:t>ації харчування дітей у навчаль</w:t>
      </w:r>
      <w:r w:rsidRPr="003421BB">
        <w:rPr>
          <w:rStyle w:val="FontStyle32"/>
          <w:rFonts w:ascii="Times New Roman" w:hAnsi="Times New Roman" w:cs="Times New Roman"/>
          <w:sz w:val="24"/>
          <w:szCs w:val="24"/>
          <w:lang w:val="uk-UA" w:eastAsia="uk-UA"/>
        </w:rPr>
        <w:t>них та оздоровчих закладах, затве</w:t>
      </w:r>
      <w:r>
        <w:rPr>
          <w:rStyle w:val="FontStyle32"/>
          <w:rFonts w:ascii="Times New Roman" w:hAnsi="Times New Roman" w:cs="Times New Roman"/>
          <w:sz w:val="24"/>
          <w:szCs w:val="24"/>
          <w:lang w:val="uk-UA" w:eastAsia="uk-UA"/>
        </w:rPr>
        <w:t>рдженого спільним наказом Мініс</w:t>
      </w:r>
      <w:r w:rsidRPr="003421BB">
        <w:rPr>
          <w:rStyle w:val="FontStyle32"/>
          <w:rFonts w:ascii="Times New Roman" w:hAnsi="Times New Roman" w:cs="Times New Roman"/>
          <w:sz w:val="24"/>
          <w:szCs w:val="24"/>
          <w:lang w:val="uk-UA" w:eastAsia="uk-UA"/>
        </w:rPr>
        <w:t>терства охорони здоров'я України, Мі</w:t>
      </w:r>
      <w:r>
        <w:rPr>
          <w:rStyle w:val="FontStyle32"/>
          <w:rFonts w:ascii="Times New Roman" w:hAnsi="Times New Roman" w:cs="Times New Roman"/>
          <w:sz w:val="24"/>
          <w:szCs w:val="24"/>
          <w:lang w:val="uk-UA" w:eastAsia="uk-UA"/>
        </w:rPr>
        <w:t>ністерства освіти і науки Украї</w:t>
      </w:r>
      <w:r w:rsidRPr="003421BB">
        <w:rPr>
          <w:rStyle w:val="FontStyle32"/>
          <w:rFonts w:ascii="Times New Roman" w:hAnsi="Times New Roman" w:cs="Times New Roman"/>
          <w:sz w:val="24"/>
          <w:szCs w:val="24"/>
          <w:lang w:val="uk-UA" w:eastAsia="uk-UA"/>
        </w:rPr>
        <w:t xml:space="preserve">ни від 1 червня 2005 р. № 242/329 </w:t>
      </w:r>
      <w:r>
        <w:rPr>
          <w:rStyle w:val="FontStyle46"/>
          <w:rFonts w:ascii="Times New Roman" w:hAnsi="Times New Roman"/>
          <w:lang w:val="uk-UA" w:eastAsia="uk-UA"/>
        </w:rPr>
        <w:t>(</w:t>
      </w:r>
      <w:r w:rsidRPr="003421BB">
        <w:rPr>
          <w:rStyle w:val="FontStyle46"/>
          <w:rFonts w:ascii="Times New Roman" w:hAnsi="Times New Roman"/>
          <w:lang w:val="uk-UA" w:eastAsia="uk-UA"/>
        </w:rPr>
        <w:t xml:space="preserve">далі — </w:t>
      </w:r>
      <w:r w:rsidRPr="003421BB">
        <w:rPr>
          <w:rStyle w:val="FontStyle32"/>
          <w:rFonts w:ascii="Times New Roman" w:hAnsi="Times New Roman" w:cs="Times New Roman"/>
          <w:sz w:val="24"/>
          <w:szCs w:val="24"/>
          <w:lang w:val="uk-UA" w:eastAsia="uk-UA"/>
        </w:rPr>
        <w:t>Порядок № 242/329) відповідальними за організацію харчування дітей у навчальних та</w:t>
      </w:r>
      <w:r>
        <w:rPr>
          <w:rStyle w:val="FontStyle32"/>
          <w:rFonts w:ascii="Times New Roman" w:hAnsi="Times New Roman" w:cs="Times New Roman"/>
          <w:sz w:val="24"/>
          <w:szCs w:val="24"/>
          <w:lang w:val="uk-UA" w:eastAsia="uk-UA"/>
        </w:rPr>
        <w:t xml:space="preserve"> </w:t>
      </w:r>
      <w:r w:rsidRPr="003421BB">
        <w:rPr>
          <w:rStyle w:val="FontStyle32"/>
          <w:rFonts w:ascii="Times New Roman" w:hAnsi="Times New Roman" w:cs="Times New Roman"/>
          <w:sz w:val="24"/>
          <w:szCs w:val="24"/>
          <w:lang w:val="uk-UA" w:eastAsia="uk-UA"/>
        </w:rPr>
        <w:t>оздоровчих закладах незалежно від підпорядкування, типів і форм власності, за матеріально-</w:t>
      </w:r>
      <w:r w:rsidRPr="003421BB">
        <w:rPr>
          <w:rStyle w:val="FontStyle32"/>
          <w:rFonts w:ascii="Times New Roman" w:hAnsi="Times New Roman" w:cs="Times New Roman"/>
          <w:sz w:val="24"/>
          <w:szCs w:val="24"/>
          <w:lang w:val="uk-UA" w:eastAsia="uk-UA"/>
        </w:rPr>
        <w:lastRenderedPageBreak/>
        <w:t>технічн</w:t>
      </w:r>
      <w:r>
        <w:rPr>
          <w:rStyle w:val="FontStyle32"/>
          <w:rFonts w:ascii="Times New Roman" w:hAnsi="Times New Roman" w:cs="Times New Roman"/>
          <w:sz w:val="24"/>
          <w:szCs w:val="24"/>
          <w:lang w:val="uk-UA" w:eastAsia="uk-UA"/>
        </w:rPr>
        <w:t>ий стан харчоблоку (їдальні, бу</w:t>
      </w:r>
      <w:r w:rsidRPr="003421BB">
        <w:rPr>
          <w:rStyle w:val="FontStyle32"/>
          <w:rFonts w:ascii="Times New Roman" w:hAnsi="Times New Roman" w:cs="Times New Roman"/>
          <w:sz w:val="24"/>
          <w:szCs w:val="24"/>
          <w:lang w:val="uk-UA" w:eastAsia="uk-UA"/>
        </w:rPr>
        <w:t>фету), додержання вимог санітарного законодавства є засновники (власники), керівники цих закладів та організації (підприємства), що забезпечують харчування дітей.</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Для учнів початкових класів, </w:t>
      </w:r>
      <w:r>
        <w:rPr>
          <w:rStyle w:val="FontStyle32"/>
          <w:rFonts w:ascii="Times New Roman" w:hAnsi="Times New Roman" w:cs="Times New Roman"/>
          <w:sz w:val="24"/>
          <w:szCs w:val="24"/>
          <w:lang w:val="uk-UA" w:eastAsia="uk-UA"/>
        </w:rPr>
        <w:t>що навчаються у групах продовже</w:t>
      </w:r>
      <w:r w:rsidRPr="003421BB">
        <w:rPr>
          <w:rStyle w:val="FontStyle32"/>
          <w:rFonts w:ascii="Times New Roman" w:hAnsi="Times New Roman" w:cs="Times New Roman"/>
          <w:sz w:val="24"/>
          <w:szCs w:val="24"/>
          <w:lang w:val="uk-UA" w:eastAsia="uk-UA"/>
        </w:rPr>
        <w:t xml:space="preserve">ного дня, варто організувати </w:t>
      </w:r>
      <w:r w:rsidRPr="003421BB">
        <w:rPr>
          <w:rStyle w:val="FontStyle35"/>
          <w:rFonts w:ascii="Times New Roman" w:hAnsi="Times New Roman"/>
          <w:lang w:val="uk-UA" w:eastAsia="uk-UA"/>
        </w:rPr>
        <w:t xml:space="preserve">триразове харчування </w:t>
      </w:r>
      <w:r w:rsidRPr="003421BB">
        <w:rPr>
          <w:rStyle w:val="FontStyle32"/>
          <w:rFonts w:ascii="Times New Roman" w:hAnsi="Times New Roman" w:cs="Times New Roman"/>
          <w:sz w:val="24"/>
          <w:szCs w:val="24"/>
          <w:lang w:val="uk-UA" w:eastAsia="uk-UA"/>
        </w:rPr>
        <w:t>(сніданок, обід та підвечірок). Підвечірок має становити 10% добової калорійності раціону.</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Для учнів перших класів другий сніданок слід організовувати після другого уроку, а обід — о 13-14 годині.</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При харчоблоці мають бути списки учнів, які перебувають на диспансерному обліку і потребують дієтичного харчування.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Безоплатне харчування учнів </w:t>
      </w:r>
      <w:r>
        <w:rPr>
          <w:rStyle w:val="FontStyle32"/>
          <w:rFonts w:ascii="Times New Roman" w:hAnsi="Times New Roman" w:cs="Times New Roman"/>
          <w:sz w:val="24"/>
          <w:szCs w:val="24"/>
          <w:lang w:val="uk-UA" w:eastAsia="uk-UA"/>
        </w:rPr>
        <w:t>у навчальних закладах з ден</w:t>
      </w:r>
      <w:r w:rsidRPr="003421BB">
        <w:rPr>
          <w:rStyle w:val="FontStyle32"/>
          <w:rFonts w:ascii="Times New Roman" w:hAnsi="Times New Roman" w:cs="Times New Roman"/>
          <w:sz w:val="24"/>
          <w:szCs w:val="24"/>
          <w:lang w:val="uk-UA" w:eastAsia="uk-UA"/>
        </w:rPr>
        <w:t>ною формою перебування здійснюється лише у робочі дні. У разі від</w:t>
      </w:r>
      <w:r w:rsidRPr="003421BB">
        <w:rPr>
          <w:rStyle w:val="FontStyle32"/>
          <w:rFonts w:ascii="Times New Roman" w:hAnsi="Times New Roman" w:cs="Times New Roman"/>
          <w:sz w:val="24"/>
          <w:szCs w:val="24"/>
          <w:lang w:val="uk-UA" w:eastAsia="uk-UA"/>
        </w:rPr>
        <w:softHyphen/>
        <w:t>сутності учнів під час навчання к</w:t>
      </w:r>
      <w:r>
        <w:rPr>
          <w:rStyle w:val="FontStyle32"/>
          <w:rFonts w:ascii="Times New Roman" w:hAnsi="Times New Roman" w:cs="Times New Roman"/>
          <w:sz w:val="24"/>
          <w:szCs w:val="24"/>
          <w:lang w:val="uk-UA" w:eastAsia="uk-UA"/>
        </w:rPr>
        <w:t>омпенсація за харчування не про</w:t>
      </w:r>
      <w:r w:rsidRPr="003421BB">
        <w:rPr>
          <w:rStyle w:val="FontStyle32"/>
          <w:rFonts w:ascii="Times New Roman" w:hAnsi="Times New Roman" w:cs="Times New Roman"/>
          <w:sz w:val="24"/>
          <w:szCs w:val="24"/>
          <w:lang w:val="uk-UA" w:eastAsia="uk-UA"/>
        </w:rPr>
        <w:t>водиться.</w:t>
      </w:r>
    </w:p>
    <w:p w:rsidR="00B64670" w:rsidRPr="003421BB" w:rsidRDefault="00B64670" w:rsidP="00B64670">
      <w:pPr>
        <w:pStyle w:val="Style14"/>
        <w:widowControl/>
        <w:spacing w:line="276" w:lineRule="auto"/>
        <w:rPr>
          <w:rStyle w:val="FontStyle34"/>
          <w:rFonts w:ascii="Times New Roman" w:hAnsi="Times New Roman"/>
          <w:lang w:val="uk-UA" w:eastAsia="uk-UA"/>
        </w:rPr>
      </w:pPr>
      <w:r w:rsidRPr="003421BB">
        <w:rPr>
          <w:rStyle w:val="FontStyle35"/>
          <w:rFonts w:ascii="Times New Roman" w:hAnsi="Times New Roman"/>
          <w:lang w:val="uk-UA" w:eastAsia="uk-UA"/>
        </w:rPr>
        <w:t xml:space="preserve">ЗВЕРНІТЬ УВАГУ! </w:t>
      </w:r>
      <w:r w:rsidRPr="003421BB">
        <w:rPr>
          <w:rStyle w:val="FontStyle34"/>
          <w:rFonts w:ascii="Times New Roman" w:hAnsi="Times New Roman"/>
          <w:lang w:val="uk-UA" w:eastAsia="uk-UA"/>
        </w:rPr>
        <w:t>Продукти харчування та про</w:t>
      </w:r>
      <w:r>
        <w:rPr>
          <w:rStyle w:val="FontStyle34"/>
          <w:rFonts w:ascii="Times New Roman" w:hAnsi="Times New Roman"/>
          <w:lang w:val="uk-UA" w:eastAsia="uk-UA"/>
        </w:rPr>
        <w:t>довольча сирови</w:t>
      </w:r>
      <w:r w:rsidRPr="003421BB">
        <w:rPr>
          <w:rStyle w:val="FontStyle34"/>
          <w:rFonts w:ascii="Times New Roman" w:hAnsi="Times New Roman"/>
          <w:lang w:val="uk-UA" w:eastAsia="uk-UA"/>
        </w:rPr>
        <w:t xml:space="preserve">на мають надходити до навчальних закладів разом із </w:t>
      </w:r>
      <w:r w:rsidRPr="003421BB">
        <w:rPr>
          <w:rStyle w:val="FontStyle35"/>
          <w:rFonts w:ascii="Times New Roman" w:hAnsi="Times New Roman"/>
          <w:lang w:val="uk-UA" w:eastAsia="uk-UA"/>
        </w:rPr>
        <w:t>супровід</w:t>
      </w:r>
      <w:r w:rsidRPr="003421BB">
        <w:rPr>
          <w:rStyle w:val="FontStyle35"/>
          <w:rFonts w:ascii="Times New Roman" w:hAnsi="Times New Roman"/>
          <w:lang w:val="uk-UA" w:eastAsia="uk-UA"/>
        </w:rPr>
        <w:softHyphen/>
        <w:t xml:space="preserve">ними документами, </w:t>
      </w:r>
      <w:r w:rsidRPr="003421BB">
        <w:rPr>
          <w:rStyle w:val="FontStyle34"/>
          <w:rFonts w:ascii="Times New Roman" w:hAnsi="Times New Roman"/>
          <w:lang w:val="uk-UA" w:eastAsia="uk-UA"/>
        </w:rPr>
        <w:t>які свідчать про їх походження та якість (накладні, сертифікати відповід</w:t>
      </w:r>
      <w:r>
        <w:rPr>
          <w:rStyle w:val="FontStyle34"/>
          <w:rFonts w:ascii="Times New Roman" w:hAnsi="Times New Roman"/>
          <w:lang w:val="uk-UA" w:eastAsia="uk-UA"/>
        </w:rPr>
        <w:t>ності, висновки санітарно-епіде</w:t>
      </w:r>
      <w:r w:rsidRPr="003421BB">
        <w:rPr>
          <w:rStyle w:val="FontStyle34"/>
          <w:rFonts w:ascii="Times New Roman" w:hAnsi="Times New Roman"/>
          <w:lang w:val="uk-UA" w:eastAsia="uk-UA"/>
        </w:rPr>
        <w:t>міологічної експертизи тощо).</w:t>
      </w:r>
    </w:p>
    <w:p w:rsidR="00B64670" w:rsidRPr="00824193" w:rsidRDefault="00B64670" w:rsidP="00B64670">
      <w:pPr>
        <w:pStyle w:val="Style6"/>
        <w:widowControl/>
        <w:spacing w:line="276" w:lineRule="auto"/>
        <w:ind w:firstLine="720"/>
        <w:rPr>
          <w:rStyle w:val="FontStyle32"/>
          <w:rFonts w:ascii="Times New Roman" w:hAnsi="Times New Roman" w:cs="Times New Roman"/>
          <w:b/>
          <w:bCs/>
          <w:sz w:val="24"/>
          <w:szCs w:val="24"/>
          <w:lang w:val="uk-UA" w:eastAsia="uk-UA"/>
        </w:rPr>
      </w:pPr>
      <w:r w:rsidRPr="003421BB">
        <w:rPr>
          <w:rStyle w:val="FontStyle32"/>
          <w:rFonts w:ascii="Times New Roman" w:hAnsi="Times New Roman" w:cs="Times New Roman"/>
          <w:sz w:val="24"/>
          <w:szCs w:val="24"/>
          <w:lang w:val="uk-UA" w:eastAsia="uk-UA"/>
        </w:rPr>
        <w:t>Наказом керівника навчальног</w:t>
      </w:r>
      <w:r>
        <w:rPr>
          <w:rStyle w:val="FontStyle32"/>
          <w:rFonts w:ascii="Times New Roman" w:hAnsi="Times New Roman" w:cs="Times New Roman"/>
          <w:sz w:val="24"/>
          <w:szCs w:val="24"/>
          <w:lang w:val="uk-UA" w:eastAsia="uk-UA"/>
        </w:rPr>
        <w:t>о закладу призначається осо</w:t>
      </w:r>
      <w:r w:rsidRPr="003421BB">
        <w:rPr>
          <w:rStyle w:val="FontStyle32"/>
          <w:rFonts w:ascii="Times New Roman" w:hAnsi="Times New Roman" w:cs="Times New Roman"/>
          <w:sz w:val="24"/>
          <w:szCs w:val="24"/>
          <w:lang w:val="uk-UA" w:eastAsia="uk-UA"/>
        </w:rPr>
        <w:t xml:space="preserve">ба, відповідальна за організацію харчування дітей. До </w:t>
      </w:r>
      <w:r>
        <w:rPr>
          <w:rStyle w:val="FontStyle35"/>
          <w:rFonts w:ascii="Times New Roman" w:hAnsi="Times New Roman"/>
          <w:lang w:val="uk-UA" w:eastAsia="uk-UA"/>
        </w:rPr>
        <w:t>обов'я</w:t>
      </w:r>
      <w:r w:rsidRPr="003421BB">
        <w:rPr>
          <w:rStyle w:val="FontStyle35"/>
          <w:rFonts w:ascii="Times New Roman" w:hAnsi="Times New Roman"/>
          <w:lang w:val="uk-UA" w:eastAsia="uk-UA"/>
        </w:rPr>
        <w:t>зків особи, відповідальної за організацію харчування дітей,</w:t>
      </w:r>
      <w:r>
        <w:rPr>
          <w:rStyle w:val="FontStyle35"/>
          <w:rFonts w:ascii="Times New Roman" w:hAnsi="Times New Roman"/>
          <w:lang w:val="uk-UA" w:eastAsia="uk-UA"/>
        </w:rPr>
        <w:t xml:space="preserve"> </w:t>
      </w:r>
      <w:r w:rsidRPr="003421BB">
        <w:rPr>
          <w:rStyle w:val="FontStyle32"/>
          <w:rFonts w:ascii="Times New Roman" w:hAnsi="Times New Roman" w:cs="Times New Roman"/>
          <w:sz w:val="24"/>
          <w:szCs w:val="24"/>
          <w:lang w:val="uk-UA" w:eastAsia="uk-UA"/>
        </w:rPr>
        <w:t>входять:</w:t>
      </w:r>
    </w:p>
    <w:p w:rsidR="00B64670" w:rsidRPr="003421BB"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координація діяльності з роботою медичного персоналу щодо контролю за харчуванням дітей;</w:t>
      </w:r>
    </w:p>
    <w:p w:rsidR="00B64670" w:rsidRPr="003421BB"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відпрацювання режиму і графіка харчування дітей, режиму чергування педагогічних працівників в обідній залі;</w:t>
      </w:r>
    </w:p>
    <w:p w:rsidR="00B64670" w:rsidRPr="003421BB"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опрацювання інформації </w:t>
      </w:r>
      <w:r>
        <w:rPr>
          <w:rStyle w:val="FontStyle32"/>
          <w:rFonts w:ascii="Times New Roman" w:hAnsi="Times New Roman" w:cs="Times New Roman"/>
          <w:sz w:val="24"/>
          <w:szCs w:val="24"/>
          <w:lang w:val="uk-UA" w:eastAsia="uk-UA"/>
        </w:rPr>
        <w:t>щодо кількості дітей, які потре</w:t>
      </w:r>
      <w:r w:rsidRPr="003421BB">
        <w:rPr>
          <w:rStyle w:val="FontStyle32"/>
          <w:rFonts w:ascii="Times New Roman" w:hAnsi="Times New Roman" w:cs="Times New Roman"/>
          <w:sz w:val="24"/>
          <w:szCs w:val="24"/>
          <w:lang w:val="uk-UA" w:eastAsia="uk-UA"/>
        </w:rPr>
        <w:t>бують гарячого харчування (у тому числі дітей пільгових категорій);</w:t>
      </w:r>
    </w:p>
    <w:p w:rsidR="00B64670" w:rsidRPr="003421BB"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участь у бракеражі готової продукц</w:t>
      </w:r>
      <w:r>
        <w:rPr>
          <w:rStyle w:val="FontStyle32"/>
          <w:rFonts w:ascii="Times New Roman" w:hAnsi="Times New Roman" w:cs="Times New Roman"/>
          <w:sz w:val="24"/>
          <w:szCs w:val="24"/>
          <w:lang w:val="uk-UA" w:eastAsia="uk-UA"/>
        </w:rPr>
        <w:t>ії (за відсутності медич</w:t>
      </w:r>
      <w:r w:rsidRPr="003421BB">
        <w:rPr>
          <w:rStyle w:val="FontStyle32"/>
          <w:rFonts w:ascii="Times New Roman" w:hAnsi="Times New Roman" w:cs="Times New Roman"/>
          <w:sz w:val="24"/>
          <w:szCs w:val="24"/>
          <w:lang w:val="uk-UA" w:eastAsia="uk-UA"/>
        </w:rPr>
        <w:t>ного працівника);</w:t>
      </w:r>
    </w:p>
    <w:p w:rsidR="00B64670"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контроль за додержанням дітьми правил особистої гігієни та вживанням готових страв, буфетної продукції;</w:t>
      </w:r>
    </w:p>
    <w:p w:rsidR="00B64670" w:rsidRDefault="00B64670" w:rsidP="00B64670">
      <w:pPr>
        <w:pStyle w:val="Style15"/>
        <w:widowControl/>
        <w:numPr>
          <w:ilvl w:val="0"/>
          <w:numId w:val="1"/>
        </w:numPr>
        <w:tabs>
          <w:tab w:val="left" w:pos="912"/>
        </w:tabs>
        <w:spacing w:line="276" w:lineRule="auto"/>
        <w:ind w:firstLine="0"/>
        <w:jc w:val="both"/>
        <w:rPr>
          <w:rStyle w:val="FontStyle32"/>
          <w:rFonts w:ascii="Times New Roman" w:hAnsi="Times New Roman" w:cs="Times New Roman"/>
          <w:sz w:val="24"/>
          <w:szCs w:val="24"/>
          <w:lang w:val="uk-UA" w:eastAsia="uk-UA"/>
        </w:rPr>
      </w:pPr>
      <w:r w:rsidRPr="00824193">
        <w:rPr>
          <w:rStyle w:val="FontStyle32"/>
          <w:rFonts w:ascii="Times New Roman" w:hAnsi="Times New Roman" w:cs="Times New Roman"/>
          <w:sz w:val="24"/>
          <w:szCs w:val="24"/>
          <w:lang w:val="uk-UA" w:eastAsia="uk-UA"/>
        </w:rPr>
        <w:t xml:space="preserve">контроль за санітарно-гігієнічним станом обідньої зали тощо. </w:t>
      </w:r>
    </w:p>
    <w:p w:rsidR="00B64670" w:rsidRPr="003421BB" w:rsidRDefault="00B64670" w:rsidP="00B64670">
      <w:pPr>
        <w:pStyle w:val="Style15"/>
        <w:widowControl/>
        <w:tabs>
          <w:tab w:val="left" w:pos="0"/>
        </w:tabs>
        <w:spacing w:line="276" w:lineRule="auto"/>
        <w:ind w:firstLine="0"/>
        <w:jc w:val="both"/>
        <w:rPr>
          <w:rStyle w:val="FontStyle32"/>
          <w:rFonts w:ascii="Times New Roman" w:hAnsi="Times New Roman" w:cs="Times New Roman"/>
          <w:sz w:val="24"/>
          <w:szCs w:val="24"/>
          <w:lang w:val="uk-UA" w:eastAsia="uk-UA"/>
        </w:rPr>
      </w:pPr>
      <w:r>
        <w:rPr>
          <w:rStyle w:val="FontStyle32"/>
          <w:rFonts w:ascii="Times New Roman" w:hAnsi="Times New Roman" w:cs="Times New Roman"/>
          <w:sz w:val="24"/>
          <w:szCs w:val="24"/>
          <w:lang w:val="uk-UA" w:eastAsia="uk-UA"/>
        </w:rPr>
        <w:tab/>
      </w:r>
      <w:r w:rsidRPr="00824193">
        <w:rPr>
          <w:rStyle w:val="FontStyle32"/>
          <w:rFonts w:ascii="Times New Roman" w:hAnsi="Times New Roman" w:cs="Times New Roman"/>
          <w:sz w:val="24"/>
          <w:szCs w:val="24"/>
          <w:lang w:val="uk-UA" w:eastAsia="uk-UA"/>
        </w:rPr>
        <w:t>Облік дітей, охоплених безоплатним харчуванням, здійснює</w:t>
      </w:r>
      <w:r>
        <w:rPr>
          <w:rStyle w:val="FontStyle32"/>
          <w:rFonts w:ascii="Times New Roman" w:hAnsi="Times New Roman" w:cs="Times New Roman"/>
          <w:sz w:val="24"/>
          <w:szCs w:val="24"/>
          <w:lang w:val="uk-UA" w:eastAsia="uk-UA"/>
        </w:rPr>
        <w:t xml:space="preserve"> </w:t>
      </w:r>
      <w:r w:rsidRPr="003421BB">
        <w:rPr>
          <w:rStyle w:val="FontStyle32"/>
          <w:rFonts w:ascii="Times New Roman" w:hAnsi="Times New Roman" w:cs="Times New Roman"/>
          <w:sz w:val="24"/>
          <w:szCs w:val="24"/>
          <w:lang w:val="uk-UA" w:eastAsia="uk-UA"/>
        </w:rPr>
        <w:t>класний керівник (учитель початко</w:t>
      </w:r>
      <w:r>
        <w:rPr>
          <w:rStyle w:val="FontStyle32"/>
          <w:rFonts w:ascii="Times New Roman" w:hAnsi="Times New Roman" w:cs="Times New Roman"/>
          <w:sz w:val="24"/>
          <w:szCs w:val="24"/>
          <w:lang w:val="uk-UA" w:eastAsia="uk-UA"/>
        </w:rPr>
        <w:t>вих класів), який вчасно повідо</w:t>
      </w:r>
      <w:r w:rsidRPr="003421BB">
        <w:rPr>
          <w:rStyle w:val="FontStyle32"/>
          <w:rFonts w:ascii="Times New Roman" w:hAnsi="Times New Roman" w:cs="Times New Roman"/>
          <w:sz w:val="24"/>
          <w:szCs w:val="24"/>
          <w:lang w:val="uk-UA" w:eastAsia="uk-UA"/>
        </w:rPr>
        <w:t>мляє про наявність учнів особу, від</w:t>
      </w:r>
      <w:r>
        <w:rPr>
          <w:rStyle w:val="FontStyle32"/>
          <w:rFonts w:ascii="Times New Roman" w:hAnsi="Times New Roman" w:cs="Times New Roman"/>
          <w:sz w:val="24"/>
          <w:szCs w:val="24"/>
          <w:lang w:val="uk-UA" w:eastAsia="uk-UA"/>
        </w:rPr>
        <w:t>повідальну за організацію харчу</w:t>
      </w:r>
      <w:r w:rsidRPr="003421BB">
        <w:rPr>
          <w:rStyle w:val="FontStyle32"/>
          <w:rFonts w:ascii="Times New Roman" w:hAnsi="Times New Roman" w:cs="Times New Roman"/>
          <w:sz w:val="24"/>
          <w:szCs w:val="24"/>
          <w:lang w:val="uk-UA" w:eastAsia="uk-UA"/>
        </w:rPr>
        <w:t>вання.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Спільним наказом Міністерст</w:t>
      </w:r>
      <w:r>
        <w:rPr>
          <w:rStyle w:val="FontStyle32"/>
          <w:rFonts w:ascii="Times New Roman" w:hAnsi="Times New Roman" w:cs="Times New Roman"/>
          <w:sz w:val="24"/>
          <w:szCs w:val="24"/>
          <w:lang w:val="uk-UA" w:eastAsia="uk-UA"/>
        </w:rPr>
        <w:t>ва освіти і науки України та Мі</w:t>
      </w:r>
      <w:r w:rsidRPr="003421BB">
        <w:rPr>
          <w:rStyle w:val="FontStyle32"/>
          <w:rFonts w:ascii="Times New Roman" w:hAnsi="Times New Roman" w:cs="Times New Roman"/>
          <w:sz w:val="24"/>
          <w:szCs w:val="24"/>
          <w:lang w:val="uk-UA" w:eastAsia="uk-UA"/>
        </w:rPr>
        <w:t>ністерства охорони здоров'я України «Щодо невідкладних заходів з організації харчування дітей у дош</w:t>
      </w:r>
      <w:r>
        <w:rPr>
          <w:rStyle w:val="FontStyle32"/>
          <w:rFonts w:ascii="Times New Roman" w:hAnsi="Times New Roman" w:cs="Times New Roman"/>
          <w:sz w:val="24"/>
          <w:szCs w:val="24"/>
          <w:lang w:val="uk-UA" w:eastAsia="uk-UA"/>
        </w:rPr>
        <w:t>кільних, загальноосвітніх, поза</w:t>
      </w:r>
      <w:r w:rsidRPr="003421BB">
        <w:rPr>
          <w:rStyle w:val="FontStyle32"/>
          <w:rFonts w:ascii="Times New Roman" w:hAnsi="Times New Roman" w:cs="Times New Roman"/>
          <w:sz w:val="24"/>
          <w:szCs w:val="24"/>
          <w:lang w:val="uk-UA" w:eastAsia="uk-UA"/>
        </w:rPr>
        <w:t>шкільних навчальних закладах» від</w:t>
      </w:r>
      <w:r>
        <w:rPr>
          <w:rStyle w:val="FontStyle32"/>
          <w:rFonts w:ascii="Times New Roman" w:hAnsi="Times New Roman" w:cs="Times New Roman"/>
          <w:sz w:val="24"/>
          <w:szCs w:val="24"/>
          <w:lang w:val="uk-UA" w:eastAsia="uk-UA"/>
        </w:rPr>
        <w:t xml:space="preserve"> 15 серпня 2006 р. № 620/563 ви</w:t>
      </w:r>
      <w:r w:rsidRPr="003421BB">
        <w:rPr>
          <w:rStyle w:val="FontStyle32"/>
          <w:rFonts w:ascii="Times New Roman" w:hAnsi="Times New Roman" w:cs="Times New Roman"/>
          <w:sz w:val="24"/>
          <w:szCs w:val="24"/>
          <w:lang w:val="uk-UA" w:eastAsia="uk-UA"/>
        </w:rPr>
        <w:t xml:space="preserve">значено, що </w:t>
      </w:r>
      <w:r w:rsidRPr="003421BB">
        <w:rPr>
          <w:rStyle w:val="FontStyle35"/>
          <w:rFonts w:ascii="Times New Roman" w:hAnsi="Times New Roman"/>
          <w:lang w:val="uk-UA" w:eastAsia="uk-UA"/>
        </w:rPr>
        <w:t xml:space="preserve">буфети загальноосвітніх навчальних закладів </w:t>
      </w:r>
      <w:r w:rsidRPr="003421BB">
        <w:rPr>
          <w:rStyle w:val="FontStyle32"/>
          <w:rFonts w:ascii="Times New Roman" w:hAnsi="Times New Roman" w:cs="Times New Roman"/>
          <w:sz w:val="24"/>
          <w:szCs w:val="24"/>
          <w:lang w:val="uk-UA" w:eastAsia="uk-UA"/>
        </w:rPr>
        <w:t>мають забезпечуватися, насамперед, продуктами харчування натурального походження з високою харчовою і біологічною цінністю, у тому числі тими, що містять білок тваринного походження.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Заборонено </w:t>
      </w:r>
      <w:r w:rsidRPr="003421BB">
        <w:rPr>
          <w:rStyle w:val="FontStyle32"/>
          <w:rFonts w:ascii="Times New Roman" w:hAnsi="Times New Roman" w:cs="Times New Roman"/>
          <w:sz w:val="24"/>
          <w:szCs w:val="24"/>
          <w:lang w:val="uk-UA" w:eastAsia="uk-UA"/>
        </w:rPr>
        <w:t>замовляти, приймати та використовувати м'ясо та яйця водоплавної птиці, м'ясо, як</w:t>
      </w:r>
      <w:r>
        <w:rPr>
          <w:rStyle w:val="FontStyle32"/>
          <w:rFonts w:ascii="Times New Roman" w:hAnsi="Times New Roman" w:cs="Times New Roman"/>
          <w:sz w:val="24"/>
          <w:szCs w:val="24"/>
          <w:lang w:val="uk-UA" w:eastAsia="uk-UA"/>
        </w:rPr>
        <w:t>е не пройшло ветеринарного конт</w:t>
      </w:r>
      <w:r w:rsidRPr="003421BB">
        <w:rPr>
          <w:rStyle w:val="FontStyle32"/>
          <w:rFonts w:ascii="Times New Roman" w:hAnsi="Times New Roman" w:cs="Times New Roman"/>
          <w:sz w:val="24"/>
          <w:szCs w:val="24"/>
          <w:lang w:val="uk-UA" w:eastAsia="uk-UA"/>
        </w:rPr>
        <w:t>ролю, м'ясні обрізки, субпродукти (діафрагму, кров, легені, нирки, го</w:t>
      </w:r>
      <w:r w:rsidRPr="003421BB">
        <w:rPr>
          <w:rStyle w:val="FontStyle32"/>
          <w:rFonts w:ascii="Times New Roman" w:hAnsi="Times New Roman" w:cs="Times New Roman"/>
          <w:sz w:val="24"/>
          <w:szCs w:val="24"/>
          <w:lang w:val="uk-UA" w:eastAsia="uk-UA"/>
        </w:rPr>
        <w:softHyphen/>
        <w:t>лови тощо), за винятком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w:t>
      </w:r>
      <w:r>
        <w:rPr>
          <w:rStyle w:val="FontStyle32"/>
          <w:rFonts w:ascii="Times New Roman" w:hAnsi="Times New Roman" w:cs="Times New Roman"/>
          <w:sz w:val="24"/>
          <w:szCs w:val="24"/>
          <w:lang w:val="uk-UA" w:eastAsia="uk-UA"/>
        </w:rPr>
        <w:t>го приготуван</w:t>
      </w:r>
      <w:r w:rsidRPr="003421BB">
        <w:rPr>
          <w:rStyle w:val="FontStyle32"/>
          <w:rFonts w:ascii="Times New Roman" w:hAnsi="Times New Roman" w:cs="Times New Roman"/>
          <w:sz w:val="24"/>
          <w:szCs w:val="24"/>
          <w:lang w:val="uk-UA" w:eastAsia="uk-UA"/>
        </w:rPr>
        <w:t>ня, газовані напої, квас, натуральну каву, кремові вироби, вершково-рослинні масла та масла з доданням будь-якої іншої сировини (риби, морепродуктів тощо). Заборонено також використовувати продукти, що містять синтетичні барвники, ароматизато</w:t>
      </w:r>
      <w:r>
        <w:rPr>
          <w:rStyle w:val="FontStyle32"/>
          <w:rFonts w:ascii="Times New Roman" w:hAnsi="Times New Roman" w:cs="Times New Roman"/>
          <w:sz w:val="24"/>
          <w:szCs w:val="24"/>
          <w:lang w:val="uk-UA" w:eastAsia="uk-UA"/>
        </w:rPr>
        <w:t>ри, підсолоджувачі, під</w:t>
      </w:r>
      <w:r w:rsidRPr="003421BB">
        <w:rPr>
          <w:rStyle w:val="FontStyle32"/>
          <w:rFonts w:ascii="Times New Roman" w:hAnsi="Times New Roman" w:cs="Times New Roman"/>
          <w:sz w:val="24"/>
          <w:szCs w:val="24"/>
          <w:lang w:val="uk-UA" w:eastAsia="uk-UA"/>
        </w:rPr>
        <w:t>силювачі смаку, консерванти.</w:t>
      </w:r>
    </w:p>
    <w:p w:rsidR="00B64670" w:rsidRPr="00824193" w:rsidRDefault="00B64670" w:rsidP="00B64670">
      <w:pPr>
        <w:pStyle w:val="Style4"/>
        <w:widowControl/>
        <w:spacing w:line="276" w:lineRule="auto"/>
        <w:jc w:val="both"/>
        <w:rPr>
          <w:rFonts w:ascii="Times New Roman" w:hAnsi="Times New Roman"/>
          <w:lang w:val="uk-UA" w:eastAsia="uk-UA"/>
        </w:rPr>
      </w:pPr>
      <w:r w:rsidRPr="003421BB">
        <w:rPr>
          <w:rStyle w:val="FontStyle35"/>
          <w:rFonts w:ascii="Times New Roman" w:hAnsi="Times New Roman"/>
          <w:lang w:val="uk-UA" w:eastAsia="uk-UA"/>
        </w:rPr>
        <w:lastRenderedPageBreak/>
        <w:t xml:space="preserve">ЗВЕРНІТЬ УВАГУ! </w:t>
      </w:r>
      <w:r w:rsidRPr="003421BB">
        <w:rPr>
          <w:rStyle w:val="FontStyle34"/>
          <w:rFonts w:ascii="Times New Roman" w:hAnsi="Times New Roman"/>
          <w:lang w:val="uk-UA" w:eastAsia="uk-UA"/>
        </w:rPr>
        <w:t>Включення до асортименту шкільних буфетів нових продуктів та страв проводиться лише за умови отримання позитивного висновку Міністерства охорони здоров'я України.</w:t>
      </w:r>
    </w:p>
    <w:p w:rsidR="00B64670" w:rsidRPr="00824193" w:rsidRDefault="00B64670" w:rsidP="00B64670">
      <w:pPr>
        <w:pStyle w:val="Style13"/>
        <w:widowControl/>
        <w:spacing w:line="276" w:lineRule="auto"/>
        <w:jc w:val="center"/>
        <w:rPr>
          <w:rStyle w:val="FontStyle40"/>
          <w:rFonts w:ascii="Times New Roman" w:hAnsi="Times New Roman"/>
          <w:b/>
          <w:lang w:val="uk-UA" w:eastAsia="uk-UA"/>
        </w:rPr>
      </w:pPr>
      <w:r w:rsidRPr="00824193">
        <w:rPr>
          <w:rStyle w:val="FontStyle40"/>
          <w:rFonts w:ascii="Times New Roman" w:hAnsi="Times New Roman"/>
          <w:b/>
          <w:lang w:val="uk-UA" w:eastAsia="uk-UA"/>
        </w:rPr>
        <w:t>Організація медичного обслуговування учнів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Згідно зі статтею 22 Закону України «Про загальну середню освіту» від 13 травня 1999 р. № 651-ХІУ загальноосвітній навчальний заклад забезпечує безпечні т</w:t>
      </w:r>
      <w:r>
        <w:rPr>
          <w:rStyle w:val="FontStyle32"/>
          <w:rFonts w:ascii="Times New Roman" w:hAnsi="Times New Roman" w:cs="Times New Roman"/>
          <w:sz w:val="24"/>
          <w:szCs w:val="24"/>
          <w:lang w:val="uk-UA" w:eastAsia="uk-UA"/>
        </w:rPr>
        <w:t>а нешкідливі умови навчання, ре</w:t>
      </w:r>
      <w:r w:rsidRPr="003421BB">
        <w:rPr>
          <w:rStyle w:val="FontStyle32"/>
          <w:rFonts w:ascii="Times New Roman" w:hAnsi="Times New Roman" w:cs="Times New Roman"/>
          <w:sz w:val="24"/>
          <w:szCs w:val="24"/>
          <w:lang w:val="uk-UA" w:eastAsia="uk-UA"/>
        </w:rPr>
        <w:t>жим роботи, умови для фізичного розвитку та зміцнення здоров'я, формує гігієнічні навички та засади здорового способу життя учнів (вихованців). Медичне обслугов</w:t>
      </w:r>
      <w:r>
        <w:rPr>
          <w:rStyle w:val="FontStyle32"/>
          <w:rFonts w:ascii="Times New Roman" w:hAnsi="Times New Roman" w:cs="Times New Roman"/>
          <w:sz w:val="24"/>
          <w:szCs w:val="24"/>
          <w:lang w:val="uk-UA" w:eastAsia="uk-UA"/>
        </w:rPr>
        <w:t>ування учнів першого класу здій</w:t>
      </w:r>
      <w:r w:rsidRPr="003421BB">
        <w:rPr>
          <w:rStyle w:val="FontStyle32"/>
          <w:rFonts w:ascii="Times New Roman" w:hAnsi="Times New Roman" w:cs="Times New Roman"/>
          <w:sz w:val="24"/>
          <w:szCs w:val="24"/>
          <w:lang w:val="uk-UA" w:eastAsia="uk-UA"/>
        </w:rPr>
        <w:t>снюють медичні працівники загал</w:t>
      </w:r>
      <w:r>
        <w:rPr>
          <w:rStyle w:val="FontStyle32"/>
          <w:rFonts w:ascii="Times New Roman" w:hAnsi="Times New Roman" w:cs="Times New Roman"/>
          <w:sz w:val="24"/>
          <w:szCs w:val="24"/>
          <w:lang w:val="uk-UA" w:eastAsia="uk-UA"/>
        </w:rPr>
        <w:t>ьноосвітнього навчального закла</w:t>
      </w:r>
      <w:r w:rsidRPr="003421BB">
        <w:rPr>
          <w:rStyle w:val="FontStyle32"/>
          <w:rFonts w:ascii="Times New Roman" w:hAnsi="Times New Roman" w:cs="Times New Roman"/>
          <w:sz w:val="24"/>
          <w:szCs w:val="24"/>
          <w:lang w:val="uk-UA" w:eastAsia="uk-UA"/>
        </w:rPr>
        <w:t>ду та закладу охорони здоров'я.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Порядок здійснення медичного обслуговування </w:t>
      </w:r>
      <w:r>
        <w:rPr>
          <w:rStyle w:val="FontStyle32"/>
          <w:rFonts w:ascii="Times New Roman" w:hAnsi="Times New Roman" w:cs="Times New Roman"/>
          <w:sz w:val="24"/>
          <w:szCs w:val="24"/>
          <w:lang w:val="uk-UA" w:eastAsia="uk-UA"/>
        </w:rPr>
        <w:t>учнів за</w:t>
      </w:r>
      <w:r w:rsidRPr="003421BB">
        <w:rPr>
          <w:rStyle w:val="FontStyle32"/>
          <w:rFonts w:ascii="Times New Roman" w:hAnsi="Times New Roman" w:cs="Times New Roman"/>
          <w:sz w:val="24"/>
          <w:szCs w:val="24"/>
          <w:lang w:val="uk-UA" w:eastAsia="uk-UA"/>
        </w:rPr>
        <w:t>гальноосвітніх навчальних закла</w:t>
      </w:r>
      <w:r>
        <w:rPr>
          <w:rStyle w:val="FontStyle32"/>
          <w:rFonts w:ascii="Times New Roman" w:hAnsi="Times New Roman" w:cs="Times New Roman"/>
          <w:sz w:val="24"/>
          <w:szCs w:val="24"/>
          <w:lang w:val="uk-UA" w:eastAsia="uk-UA"/>
        </w:rPr>
        <w:t>дів затверджено постановою Кабі</w:t>
      </w:r>
      <w:r w:rsidRPr="003421BB">
        <w:rPr>
          <w:rStyle w:val="FontStyle32"/>
          <w:rFonts w:ascii="Times New Roman" w:hAnsi="Times New Roman" w:cs="Times New Roman"/>
          <w:sz w:val="24"/>
          <w:szCs w:val="24"/>
          <w:lang w:val="uk-UA" w:eastAsia="uk-UA"/>
        </w:rPr>
        <w:t>нету Міністрів України від 8 грудня 2009 р. № 1318 (із змінами).</w:t>
      </w:r>
    </w:p>
    <w:p w:rsidR="00B64670" w:rsidRPr="003421BB" w:rsidRDefault="00B64670" w:rsidP="00B64670">
      <w:pPr>
        <w:pStyle w:val="Style6"/>
        <w:widowControl/>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Медичне обслуговування учнів загальноосвітніх навчальних закладів передбачає </w:t>
      </w:r>
      <w:r w:rsidRPr="003421BB">
        <w:rPr>
          <w:rStyle w:val="FontStyle35"/>
          <w:rFonts w:ascii="Times New Roman" w:hAnsi="Times New Roman"/>
          <w:lang w:val="uk-UA" w:eastAsia="uk-UA"/>
        </w:rPr>
        <w:t xml:space="preserve">проведення медичних профілактичних оглядів. </w:t>
      </w:r>
      <w:r w:rsidRPr="003421BB">
        <w:rPr>
          <w:rStyle w:val="FontStyle32"/>
          <w:rFonts w:ascii="Times New Roman" w:hAnsi="Times New Roman" w:cs="Times New Roman"/>
          <w:sz w:val="24"/>
          <w:szCs w:val="24"/>
          <w:lang w:val="uk-UA" w:eastAsia="uk-UA"/>
        </w:rPr>
        <w:t>Згідно з постановою Кабі</w:t>
      </w:r>
      <w:r>
        <w:rPr>
          <w:rStyle w:val="FontStyle32"/>
          <w:rFonts w:ascii="Times New Roman" w:hAnsi="Times New Roman" w:cs="Times New Roman"/>
          <w:sz w:val="24"/>
          <w:szCs w:val="24"/>
          <w:lang w:val="uk-UA" w:eastAsia="uk-UA"/>
        </w:rPr>
        <w:t>нету Міністрів України «Про вне</w:t>
      </w:r>
      <w:r w:rsidRPr="003421BB">
        <w:rPr>
          <w:rStyle w:val="FontStyle32"/>
          <w:rFonts w:ascii="Times New Roman" w:hAnsi="Times New Roman" w:cs="Times New Roman"/>
          <w:sz w:val="24"/>
          <w:szCs w:val="24"/>
          <w:lang w:val="uk-UA" w:eastAsia="uk-UA"/>
        </w:rPr>
        <w:t>сення змін до пункту 4 Порядку</w:t>
      </w:r>
      <w:r>
        <w:rPr>
          <w:rStyle w:val="FontStyle32"/>
          <w:rFonts w:ascii="Times New Roman" w:hAnsi="Times New Roman" w:cs="Times New Roman"/>
          <w:sz w:val="24"/>
          <w:szCs w:val="24"/>
          <w:lang w:val="uk-UA" w:eastAsia="uk-UA"/>
        </w:rPr>
        <w:t xml:space="preserve"> здійснення медичного обслугову</w:t>
      </w:r>
      <w:r w:rsidRPr="003421BB">
        <w:rPr>
          <w:rStyle w:val="FontStyle32"/>
          <w:rFonts w:ascii="Times New Roman" w:hAnsi="Times New Roman" w:cs="Times New Roman"/>
          <w:sz w:val="24"/>
          <w:szCs w:val="24"/>
          <w:lang w:val="uk-UA" w:eastAsia="uk-UA"/>
        </w:rPr>
        <w:t>вання учнів загальноосвітніх навчальних закладів» від 27 серпня 2010 р. № 788 учні початкових класів проходять</w:t>
      </w:r>
      <w:r>
        <w:rPr>
          <w:rStyle w:val="FontStyle32"/>
          <w:rFonts w:ascii="Times New Roman" w:hAnsi="Times New Roman" w:cs="Times New Roman"/>
          <w:sz w:val="24"/>
          <w:szCs w:val="24"/>
          <w:lang w:val="uk-UA" w:eastAsia="uk-UA"/>
        </w:rPr>
        <w:t xml:space="preserve"> обов'язковий ме</w:t>
      </w:r>
      <w:r w:rsidRPr="003421BB">
        <w:rPr>
          <w:rStyle w:val="FontStyle32"/>
          <w:rFonts w:ascii="Times New Roman" w:hAnsi="Times New Roman" w:cs="Times New Roman"/>
          <w:sz w:val="24"/>
          <w:szCs w:val="24"/>
          <w:lang w:val="uk-UA" w:eastAsia="uk-UA"/>
        </w:rPr>
        <w:t>дичний профілактичний огляд у</w:t>
      </w:r>
      <w:r>
        <w:rPr>
          <w:rStyle w:val="FontStyle32"/>
          <w:rFonts w:ascii="Times New Roman" w:hAnsi="Times New Roman" w:cs="Times New Roman"/>
          <w:sz w:val="24"/>
          <w:szCs w:val="24"/>
          <w:lang w:val="uk-UA" w:eastAsia="uk-UA"/>
        </w:rPr>
        <w:t xml:space="preserve"> загальноосвітніх навчальних за</w:t>
      </w:r>
      <w:r w:rsidRPr="003421BB">
        <w:rPr>
          <w:rStyle w:val="FontStyle32"/>
          <w:rFonts w:ascii="Times New Roman" w:hAnsi="Times New Roman" w:cs="Times New Roman"/>
          <w:sz w:val="24"/>
          <w:szCs w:val="24"/>
          <w:lang w:val="uk-UA" w:eastAsia="uk-UA"/>
        </w:rPr>
        <w:t>кладах.</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Наказом Міністерства охорони</w:t>
      </w:r>
      <w:r>
        <w:rPr>
          <w:rStyle w:val="FontStyle32"/>
          <w:rFonts w:ascii="Times New Roman" w:hAnsi="Times New Roman" w:cs="Times New Roman"/>
          <w:sz w:val="24"/>
          <w:szCs w:val="24"/>
          <w:lang w:val="uk-UA" w:eastAsia="uk-UA"/>
        </w:rPr>
        <w:t xml:space="preserve"> здоров'я України «Про удоскона</w:t>
      </w:r>
      <w:r w:rsidRPr="003421BB">
        <w:rPr>
          <w:rStyle w:val="FontStyle32"/>
          <w:rFonts w:ascii="Times New Roman" w:hAnsi="Times New Roman" w:cs="Times New Roman"/>
          <w:sz w:val="24"/>
          <w:szCs w:val="24"/>
          <w:lang w:val="uk-UA" w:eastAsia="uk-UA"/>
        </w:rPr>
        <w:t>лення медичного обслуговування учнів загальноосвітніх навчаль</w:t>
      </w:r>
      <w:r w:rsidRPr="003421BB">
        <w:rPr>
          <w:rStyle w:val="FontStyle32"/>
          <w:rFonts w:ascii="Times New Roman" w:hAnsi="Times New Roman" w:cs="Times New Roman"/>
          <w:sz w:val="24"/>
          <w:szCs w:val="24"/>
          <w:lang w:val="uk-UA" w:eastAsia="uk-UA"/>
        </w:rPr>
        <w:softHyphen/>
        <w:t>них закладів» від 16 серпня 2010 р. № 682 затверджено Схему пе</w:t>
      </w:r>
      <w:r w:rsidRPr="003421BB">
        <w:rPr>
          <w:rStyle w:val="FontStyle32"/>
          <w:rFonts w:ascii="Times New Roman" w:hAnsi="Times New Roman" w:cs="Times New Roman"/>
          <w:sz w:val="24"/>
          <w:szCs w:val="24"/>
          <w:lang w:val="uk-UA" w:eastAsia="uk-UA"/>
        </w:rPr>
        <w:softHyphen/>
        <w:t xml:space="preserve">ріодичності обов'язкових медичних профілактичних оглядів учнів загальноосвітніх навчальних закладів та форму первинної облікової документації № 086-1/о «Довідка </w:t>
      </w:r>
      <w:r>
        <w:rPr>
          <w:rStyle w:val="FontStyle32"/>
          <w:rFonts w:ascii="Times New Roman" w:hAnsi="Times New Roman" w:cs="Times New Roman"/>
          <w:sz w:val="24"/>
          <w:szCs w:val="24"/>
          <w:lang w:val="uk-UA" w:eastAsia="uk-UA"/>
        </w:rPr>
        <w:t>учня загальноосвітнього навчаль</w:t>
      </w:r>
      <w:r w:rsidRPr="003421BB">
        <w:rPr>
          <w:rStyle w:val="FontStyle32"/>
          <w:rFonts w:ascii="Times New Roman" w:hAnsi="Times New Roman" w:cs="Times New Roman"/>
          <w:sz w:val="24"/>
          <w:szCs w:val="24"/>
          <w:lang w:val="uk-UA" w:eastAsia="uk-UA"/>
        </w:rPr>
        <w:t>ного закладу про результати обов'язкового медичн</w:t>
      </w:r>
      <w:r>
        <w:rPr>
          <w:rStyle w:val="FontStyle32"/>
          <w:rFonts w:ascii="Times New Roman" w:hAnsi="Times New Roman" w:cs="Times New Roman"/>
          <w:sz w:val="24"/>
          <w:szCs w:val="24"/>
          <w:lang w:val="uk-UA" w:eastAsia="uk-UA"/>
        </w:rPr>
        <w:t>ого профілактич</w:t>
      </w:r>
      <w:r w:rsidRPr="003421BB">
        <w:rPr>
          <w:rStyle w:val="FontStyle32"/>
          <w:rFonts w:ascii="Times New Roman" w:hAnsi="Times New Roman" w:cs="Times New Roman"/>
          <w:sz w:val="24"/>
          <w:szCs w:val="24"/>
          <w:lang w:val="uk-UA" w:eastAsia="uk-UA"/>
        </w:rPr>
        <w:t>ного огляду», а також інструкцію щодо її заповнення.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Відповідно до розділу III статті 15 Закону України «Про захист населення від інфекційних хвороб» від 6 квітня 2000 р. № 1645-ІІІ (із змінами) </w:t>
      </w:r>
      <w:r w:rsidRPr="003421BB">
        <w:rPr>
          <w:rStyle w:val="FontStyle35"/>
          <w:rFonts w:ascii="Times New Roman" w:hAnsi="Times New Roman"/>
          <w:lang w:val="uk-UA" w:eastAsia="uk-UA"/>
        </w:rPr>
        <w:t xml:space="preserve">питання відвідування загальноосвітнього навчального закладу дітьми, які не отримали профілактичних щеплень </w:t>
      </w:r>
      <w:r>
        <w:rPr>
          <w:rStyle w:val="FontStyle32"/>
          <w:rFonts w:ascii="Times New Roman" w:hAnsi="Times New Roman" w:cs="Times New Roman"/>
          <w:sz w:val="24"/>
          <w:szCs w:val="24"/>
          <w:lang w:val="uk-UA" w:eastAsia="uk-UA"/>
        </w:rPr>
        <w:t>згід</w:t>
      </w:r>
      <w:r w:rsidRPr="003421BB">
        <w:rPr>
          <w:rStyle w:val="FontStyle32"/>
          <w:rFonts w:ascii="Times New Roman" w:hAnsi="Times New Roman" w:cs="Times New Roman"/>
          <w:sz w:val="24"/>
          <w:szCs w:val="24"/>
          <w:lang w:val="uk-UA" w:eastAsia="uk-UA"/>
        </w:rPr>
        <w:t>но з календарем щеплень, вирішується індивідуально за рішенням лікарсько-консультативної комісії</w:t>
      </w:r>
      <w:r>
        <w:rPr>
          <w:rStyle w:val="FontStyle32"/>
          <w:rFonts w:ascii="Times New Roman" w:hAnsi="Times New Roman" w:cs="Times New Roman"/>
          <w:sz w:val="24"/>
          <w:szCs w:val="24"/>
          <w:lang w:val="uk-UA" w:eastAsia="uk-UA"/>
        </w:rPr>
        <w:t xml:space="preserve"> з залученням епідеміолога тери</w:t>
      </w:r>
      <w:r w:rsidRPr="003421BB">
        <w:rPr>
          <w:rStyle w:val="FontStyle32"/>
          <w:rFonts w:ascii="Times New Roman" w:hAnsi="Times New Roman" w:cs="Times New Roman"/>
          <w:sz w:val="24"/>
          <w:szCs w:val="24"/>
          <w:lang w:val="uk-UA" w:eastAsia="uk-UA"/>
        </w:rPr>
        <w:t>торіальної санепідемстанції.</w:t>
      </w:r>
    </w:p>
    <w:p w:rsidR="00B64670" w:rsidRPr="00736B56" w:rsidRDefault="00B64670" w:rsidP="00B64670">
      <w:pPr>
        <w:pStyle w:val="Style13"/>
        <w:widowControl/>
        <w:spacing w:line="276" w:lineRule="auto"/>
        <w:jc w:val="center"/>
        <w:rPr>
          <w:rStyle w:val="FontStyle40"/>
          <w:rFonts w:ascii="Times New Roman" w:hAnsi="Times New Roman"/>
          <w:b/>
          <w:lang w:val="uk-UA" w:eastAsia="uk-UA"/>
        </w:rPr>
      </w:pPr>
      <w:r w:rsidRPr="00736B56">
        <w:rPr>
          <w:rStyle w:val="FontStyle40"/>
          <w:rFonts w:ascii="Times New Roman" w:hAnsi="Times New Roman"/>
          <w:b/>
          <w:lang w:val="uk-UA" w:eastAsia="uk-UA"/>
        </w:rPr>
        <w:t>Урахування специфіки проведення навчально-виховного процесу</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Відповідно до Закону України «Про загальну середню освіту» від 13 травня 1999 р. № 651-ХІУ (із змінами) навчально-виховний процес у перших класах здійсн</w:t>
      </w:r>
      <w:r>
        <w:rPr>
          <w:rStyle w:val="FontStyle32"/>
          <w:rFonts w:ascii="Times New Roman" w:hAnsi="Times New Roman" w:cs="Times New Roman"/>
          <w:sz w:val="24"/>
          <w:szCs w:val="24"/>
          <w:lang w:val="uk-UA" w:eastAsia="uk-UA"/>
        </w:rPr>
        <w:t>юється за груповою (класно-уроч</w:t>
      </w:r>
      <w:r w:rsidRPr="003421BB">
        <w:rPr>
          <w:rStyle w:val="FontStyle32"/>
          <w:rFonts w:ascii="Times New Roman" w:hAnsi="Times New Roman" w:cs="Times New Roman"/>
          <w:sz w:val="24"/>
          <w:szCs w:val="24"/>
          <w:lang w:val="uk-UA" w:eastAsia="uk-UA"/>
        </w:rPr>
        <w:t>ною) та індивідуальною формами навчання.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Тривалість уроків </w:t>
      </w:r>
      <w:r w:rsidRPr="003421BB">
        <w:rPr>
          <w:rStyle w:val="FontStyle32"/>
          <w:rFonts w:ascii="Times New Roman" w:hAnsi="Times New Roman" w:cs="Times New Roman"/>
          <w:sz w:val="24"/>
          <w:szCs w:val="24"/>
          <w:lang w:val="uk-UA" w:eastAsia="uk-UA"/>
        </w:rPr>
        <w:t xml:space="preserve">у перших </w:t>
      </w:r>
      <w:r>
        <w:rPr>
          <w:rStyle w:val="FontStyle32"/>
          <w:rFonts w:ascii="Times New Roman" w:hAnsi="Times New Roman" w:cs="Times New Roman"/>
          <w:sz w:val="24"/>
          <w:szCs w:val="24"/>
          <w:lang w:val="uk-UA" w:eastAsia="uk-UA"/>
        </w:rPr>
        <w:t>класах загальноосвітніх навчаль</w:t>
      </w:r>
      <w:r w:rsidRPr="003421BB">
        <w:rPr>
          <w:rStyle w:val="FontStyle32"/>
          <w:rFonts w:ascii="Times New Roman" w:hAnsi="Times New Roman" w:cs="Times New Roman"/>
          <w:sz w:val="24"/>
          <w:szCs w:val="24"/>
          <w:lang w:val="uk-UA" w:eastAsia="uk-UA"/>
        </w:rPr>
        <w:t>них закладах становить 35 хв. Зміна тривалості уроків допускається за погодженням з відповідними ор</w:t>
      </w:r>
      <w:r>
        <w:rPr>
          <w:rStyle w:val="FontStyle32"/>
          <w:rFonts w:ascii="Times New Roman" w:hAnsi="Times New Roman" w:cs="Times New Roman"/>
          <w:sz w:val="24"/>
          <w:szCs w:val="24"/>
          <w:lang w:val="uk-UA" w:eastAsia="uk-UA"/>
        </w:rPr>
        <w:t>ганами управління освітою та ор</w:t>
      </w:r>
      <w:r w:rsidRPr="003421BB">
        <w:rPr>
          <w:rStyle w:val="FontStyle32"/>
          <w:rFonts w:ascii="Times New Roman" w:hAnsi="Times New Roman" w:cs="Times New Roman"/>
          <w:sz w:val="24"/>
          <w:szCs w:val="24"/>
          <w:lang w:val="uk-UA" w:eastAsia="uk-UA"/>
        </w:rPr>
        <w:t>ганами державної санітарно-епідеміологічної служби.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Згідно з ДСанПіН 5.5.2.008-01 на п'ятнадцятій хвилині кожного з уроків варто </w:t>
      </w:r>
      <w:r w:rsidRPr="003421BB">
        <w:rPr>
          <w:rStyle w:val="FontStyle35"/>
          <w:rFonts w:ascii="Times New Roman" w:hAnsi="Times New Roman"/>
          <w:lang w:val="uk-UA" w:eastAsia="uk-UA"/>
        </w:rPr>
        <w:t xml:space="preserve">проводити фізкультхвилинку, </w:t>
      </w:r>
      <w:r>
        <w:rPr>
          <w:rStyle w:val="FontStyle32"/>
          <w:rFonts w:ascii="Times New Roman" w:hAnsi="Times New Roman" w:cs="Times New Roman"/>
          <w:sz w:val="24"/>
          <w:szCs w:val="24"/>
          <w:lang w:val="uk-UA" w:eastAsia="uk-UA"/>
        </w:rPr>
        <w:t>що містить динаміч</w:t>
      </w:r>
      <w:r w:rsidRPr="003421BB">
        <w:rPr>
          <w:rStyle w:val="FontStyle32"/>
          <w:rFonts w:ascii="Times New Roman" w:hAnsi="Times New Roman" w:cs="Times New Roman"/>
          <w:sz w:val="24"/>
          <w:szCs w:val="24"/>
          <w:lang w:val="uk-UA" w:eastAsia="uk-UA"/>
        </w:rPr>
        <w:t>ні, дихальні вправи, вправи для збе</w:t>
      </w:r>
      <w:r>
        <w:rPr>
          <w:rStyle w:val="FontStyle32"/>
          <w:rFonts w:ascii="Times New Roman" w:hAnsi="Times New Roman" w:cs="Times New Roman"/>
          <w:sz w:val="24"/>
          <w:szCs w:val="24"/>
          <w:lang w:val="uk-UA" w:eastAsia="uk-UA"/>
        </w:rPr>
        <w:t>реження зору, пальчикову гімнас</w:t>
      </w:r>
      <w:r w:rsidRPr="003421BB">
        <w:rPr>
          <w:rStyle w:val="FontStyle32"/>
          <w:rFonts w:ascii="Times New Roman" w:hAnsi="Times New Roman" w:cs="Times New Roman"/>
          <w:sz w:val="24"/>
          <w:szCs w:val="24"/>
          <w:lang w:val="uk-UA" w:eastAsia="uk-UA"/>
        </w:rPr>
        <w:t>тику тощо.</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Тривалість перерв </w:t>
      </w:r>
      <w:r w:rsidRPr="003421BB">
        <w:rPr>
          <w:rStyle w:val="FontStyle32"/>
          <w:rFonts w:ascii="Times New Roman" w:hAnsi="Times New Roman" w:cs="Times New Roman"/>
          <w:sz w:val="24"/>
          <w:szCs w:val="24"/>
          <w:lang w:val="uk-UA" w:eastAsia="uk-UA"/>
        </w:rPr>
        <w:t>між уроками для учнів першого класу має бути не меншою 10-15-ти хв. Трива</w:t>
      </w:r>
      <w:r>
        <w:rPr>
          <w:rStyle w:val="FontStyle32"/>
          <w:rFonts w:ascii="Times New Roman" w:hAnsi="Times New Roman" w:cs="Times New Roman"/>
          <w:sz w:val="24"/>
          <w:szCs w:val="24"/>
          <w:lang w:val="uk-UA" w:eastAsia="uk-UA"/>
        </w:rPr>
        <w:t>лість великої перерви після дру</w:t>
      </w:r>
      <w:r w:rsidRPr="003421BB">
        <w:rPr>
          <w:rStyle w:val="FontStyle32"/>
          <w:rFonts w:ascii="Times New Roman" w:hAnsi="Times New Roman" w:cs="Times New Roman"/>
          <w:sz w:val="24"/>
          <w:szCs w:val="24"/>
          <w:lang w:val="uk-UA" w:eastAsia="uk-UA"/>
        </w:rPr>
        <w:t xml:space="preserve">гого уроку — не менше 30-ти хв., або </w:t>
      </w:r>
      <w:r>
        <w:rPr>
          <w:rStyle w:val="FontStyle32"/>
          <w:rFonts w:ascii="Times New Roman" w:hAnsi="Times New Roman" w:cs="Times New Roman"/>
          <w:sz w:val="24"/>
          <w:szCs w:val="24"/>
          <w:lang w:val="uk-UA" w:eastAsia="uk-UA"/>
        </w:rPr>
        <w:t>двох малих перерв по 20 хв. піс</w:t>
      </w:r>
      <w:r w:rsidRPr="003421BB">
        <w:rPr>
          <w:rStyle w:val="FontStyle32"/>
          <w:rFonts w:ascii="Times New Roman" w:hAnsi="Times New Roman" w:cs="Times New Roman"/>
          <w:sz w:val="24"/>
          <w:szCs w:val="24"/>
          <w:lang w:val="uk-UA" w:eastAsia="uk-UA"/>
        </w:rPr>
        <w:t>ля другого і третього уроків.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На великих перервах варто організувати харчування, активний відпочинок учнів.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Навчальний план </w:t>
      </w:r>
      <w:r w:rsidRPr="003421BB">
        <w:rPr>
          <w:rStyle w:val="FontStyle32"/>
          <w:rFonts w:ascii="Times New Roman" w:hAnsi="Times New Roman" w:cs="Times New Roman"/>
          <w:sz w:val="24"/>
          <w:szCs w:val="24"/>
          <w:lang w:val="uk-UA" w:eastAsia="uk-UA"/>
        </w:rPr>
        <w:t xml:space="preserve">для учнів першого класу розрахований на п'ятиденний робочий тиждень. </w:t>
      </w:r>
      <w:r>
        <w:rPr>
          <w:rStyle w:val="FontStyle32"/>
          <w:rFonts w:ascii="Times New Roman" w:hAnsi="Times New Roman" w:cs="Times New Roman"/>
          <w:sz w:val="24"/>
          <w:szCs w:val="24"/>
          <w:lang w:val="uk-UA" w:eastAsia="uk-UA"/>
        </w:rPr>
        <w:t>Навчання першокласників здійсню</w:t>
      </w:r>
      <w:r w:rsidRPr="003421BB">
        <w:rPr>
          <w:rStyle w:val="FontStyle32"/>
          <w:rFonts w:ascii="Times New Roman" w:hAnsi="Times New Roman" w:cs="Times New Roman"/>
          <w:sz w:val="24"/>
          <w:szCs w:val="24"/>
          <w:lang w:val="uk-UA" w:eastAsia="uk-UA"/>
        </w:rPr>
        <w:t>ється за семестровою структурою.</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lastRenderedPageBreak/>
        <w:t>Складати розклад уроків варто з урахуванням оптимального співвідношення навчального навантаження протягом дня, тижня та психофізіологічних та фізичних можливостей першокласників. Це дасть змогу створити сприятливі умови для безболісної адаптації дітей до систематичного ш</w:t>
      </w:r>
      <w:r>
        <w:rPr>
          <w:rStyle w:val="FontStyle32"/>
          <w:rFonts w:ascii="Times New Roman" w:hAnsi="Times New Roman" w:cs="Times New Roman"/>
          <w:sz w:val="24"/>
          <w:szCs w:val="24"/>
          <w:lang w:val="uk-UA" w:eastAsia="uk-UA"/>
        </w:rPr>
        <w:t>кільного навчання, зняти статич</w:t>
      </w:r>
      <w:r w:rsidRPr="003421BB">
        <w:rPr>
          <w:rStyle w:val="FontStyle32"/>
          <w:rFonts w:ascii="Times New Roman" w:hAnsi="Times New Roman" w:cs="Times New Roman"/>
          <w:sz w:val="24"/>
          <w:szCs w:val="24"/>
          <w:lang w:val="uk-UA" w:eastAsia="uk-UA"/>
        </w:rPr>
        <w:t>не напруження та виконати навчальні програми з усіх навчальних предметів.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Доцільно </w:t>
      </w:r>
      <w:r w:rsidRPr="003421BB">
        <w:rPr>
          <w:rStyle w:val="FontStyle35"/>
          <w:rFonts w:ascii="Times New Roman" w:hAnsi="Times New Roman"/>
          <w:lang w:val="uk-UA" w:eastAsia="uk-UA"/>
        </w:rPr>
        <w:t xml:space="preserve">чергувати протягом дня навчальні предмети </w:t>
      </w:r>
      <w:r>
        <w:rPr>
          <w:rStyle w:val="FontStyle32"/>
          <w:rFonts w:ascii="Times New Roman" w:hAnsi="Times New Roman" w:cs="Times New Roman"/>
          <w:sz w:val="24"/>
          <w:szCs w:val="24"/>
          <w:lang w:val="uk-UA" w:eastAsia="uk-UA"/>
        </w:rPr>
        <w:t>при</w:t>
      </w:r>
      <w:r w:rsidRPr="003421BB">
        <w:rPr>
          <w:rStyle w:val="FontStyle32"/>
          <w:rFonts w:ascii="Times New Roman" w:hAnsi="Times New Roman" w:cs="Times New Roman"/>
          <w:sz w:val="24"/>
          <w:szCs w:val="24"/>
          <w:lang w:val="uk-UA" w:eastAsia="uk-UA"/>
        </w:rPr>
        <w:t>родничо-математичного і гуманітарного циклів з уроками фізичної культури, основ здоров'я, музичного та образотворчого мистецтва, трудового навчання.</w:t>
      </w:r>
    </w:p>
    <w:p w:rsidR="00B64670" w:rsidRPr="003421BB" w:rsidRDefault="00B64670" w:rsidP="00B64670">
      <w:pPr>
        <w:pStyle w:val="Style27"/>
        <w:widowControl/>
        <w:spacing w:line="276" w:lineRule="auto"/>
        <w:ind w:firstLine="720"/>
        <w:jc w:val="both"/>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Навчальні предмети, ви</w:t>
      </w:r>
      <w:r>
        <w:rPr>
          <w:rStyle w:val="FontStyle35"/>
          <w:rFonts w:ascii="Times New Roman" w:hAnsi="Times New Roman"/>
          <w:lang w:val="uk-UA" w:eastAsia="uk-UA"/>
        </w:rPr>
        <w:t>вчення яких вимагає значного ро</w:t>
      </w:r>
      <w:r w:rsidRPr="003421BB">
        <w:rPr>
          <w:rStyle w:val="FontStyle35"/>
          <w:rFonts w:ascii="Times New Roman" w:hAnsi="Times New Roman"/>
          <w:lang w:val="uk-UA" w:eastAsia="uk-UA"/>
        </w:rPr>
        <w:t xml:space="preserve">зумового напруження </w:t>
      </w:r>
      <w:r>
        <w:rPr>
          <w:rStyle w:val="FontStyle32"/>
          <w:rFonts w:ascii="Times New Roman" w:hAnsi="Times New Roman" w:cs="Times New Roman"/>
          <w:sz w:val="24"/>
          <w:szCs w:val="24"/>
          <w:lang w:val="uk-UA" w:eastAsia="uk-UA"/>
        </w:rPr>
        <w:t xml:space="preserve">– </w:t>
      </w:r>
      <w:r w:rsidRPr="003421BB">
        <w:rPr>
          <w:rStyle w:val="FontStyle32"/>
          <w:rFonts w:ascii="Times New Roman" w:hAnsi="Times New Roman" w:cs="Times New Roman"/>
          <w:sz w:val="24"/>
          <w:szCs w:val="24"/>
          <w:lang w:val="uk-UA" w:eastAsia="uk-UA"/>
        </w:rPr>
        <w:t>мови, м</w:t>
      </w:r>
      <w:r>
        <w:rPr>
          <w:rStyle w:val="FontStyle32"/>
          <w:rFonts w:ascii="Times New Roman" w:hAnsi="Times New Roman" w:cs="Times New Roman"/>
          <w:sz w:val="24"/>
          <w:szCs w:val="24"/>
          <w:lang w:val="uk-UA" w:eastAsia="uk-UA"/>
        </w:rPr>
        <w:t>атематику — варто ставити у роз</w:t>
      </w:r>
      <w:r w:rsidRPr="003421BB">
        <w:rPr>
          <w:rStyle w:val="FontStyle32"/>
          <w:rFonts w:ascii="Times New Roman" w:hAnsi="Times New Roman" w:cs="Times New Roman"/>
          <w:sz w:val="24"/>
          <w:szCs w:val="24"/>
          <w:lang w:val="uk-UA" w:eastAsia="uk-UA"/>
        </w:rPr>
        <w:t>кладі другими і третіми уроками.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Навчальні предмети, пов</w:t>
      </w:r>
      <w:r>
        <w:rPr>
          <w:rStyle w:val="FontStyle35"/>
          <w:rFonts w:ascii="Times New Roman" w:hAnsi="Times New Roman"/>
          <w:lang w:val="uk-UA" w:eastAsia="uk-UA"/>
        </w:rPr>
        <w:t>'язані з активною руховою діяль</w:t>
      </w:r>
      <w:r w:rsidRPr="003421BB">
        <w:rPr>
          <w:rStyle w:val="FontStyle35"/>
          <w:rFonts w:ascii="Times New Roman" w:hAnsi="Times New Roman"/>
          <w:lang w:val="uk-UA" w:eastAsia="uk-UA"/>
        </w:rPr>
        <w:t xml:space="preserve">ністю, </w:t>
      </w:r>
      <w:r w:rsidRPr="003421BB">
        <w:rPr>
          <w:rStyle w:val="FontStyle32"/>
          <w:rFonts w:ascii="Times New Roman" w:hAnsi="Times New Roman" w:cs="Times New Roman"/>
          <w:sz w:val="24"/>
          <w:szCs w:val="24"/>
          <w:lang w:val="uk-UA" w:eastAsia="uk-UA"/>
        </w:rPr>
        <w:t>а також предмети «Основи здоров'я», «Я і Україна», музичне мистецтво, образотворче мистецтво, трудове навчання можна про</w:t>
      </w:r>
      <w:r w:rsidRPr="003421BB">
        <w:rPr>
          <w:rStyle w:val="FontStyle32"/>
          <w:rFonts w:ascii="Times New Roman" w:hAnsi="Times New Roman" w:cs="Times New Roman"/>
          <w:sz w:val="24"/>
          <w:szCs w:val="24"/>
          <w:lang w:val="uk-UA" w:eastAsia="uk-UA"/>
        </w:rPr>
        <w:softHyphen/>
        <w:t>водити на четвертих уроках.</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Середу або четвер варто планувати у розкладі як </w:t>
      </w:r>
      <w:r w:rsidRPr="003421BB">
        <w:rPr>
          <w:rStyle w:val="FontStyle35"/>
          <w:rFonts w:ascii="Times New Roman" w:hAnsi="Times New Roman"/>
          <w:lang w:val="uk-UA" w:eastAsia="uk-UA"/>
        </w:rPr>
        <w:t xml:space="preserve">розвантажувальний день. </w:t>
      </w:r>
      <w:r w:rsidRPr="003421BB">
        <w:rPr>
          <w:rStyle w:val="FontStyle32"/>
          <w:rFonts w:ascii="Times New Roman" w:hAnsi="Times New Roman" w:cs="Times New Roman"/>
          <w:sz w:val="24"/>
          <w:szCs w:val="24"/>
          <w:lang w:val="uk-UA" w:eastAsia="uk-UA"/>
        </w:rPr>
        <w:t>У цей день можна проводити уроки з навчальних предметів оздоровчо-фізкультурного та мистецького спрямування.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З метою уникнення перевантаження п</w:t>
      </w:r>
      <w:r>
        <w:rPr>
          <w:rStyle w:val="FontStyle32"/>
          <w:rFonts w:ascii="Times New Roman" w:hAnsi="Times New Roman" w:cs="Times New Roman"/>
          <w:sz w:val="24"/>
          <w:szCs w:val="24"/>
          <w:lang w:val="uk-UA" w:eastAsia="uk-UA"/>
        </w:rPr>
        <w:t>ротягом вересня – жов</w:t>
      </w:r>
      <w:r w:rsidRPr="003421BB">
        <w:rPr>
          <w:rStyle w:val="FontStyle32"/>
          <w:rFonts w:ascii="Times New Roman" w:hAnsi="Times New Roman" w:cs="Times New Roman"/>
          <w:sz w:val="24"/>
          <w:szCs w:val="24"/>
          <w:lang w:val="uk-UA" w:eastAsia="uk-UA"/>
        </w:rPr>
        <w:t xml:space="preserve">тня </w:t>
      </w:r>
      <w:r w:rsidRPr="003421BB">
        <w:rPr>
          <w:rStyle w:val="FontStyle35"/>
          <w:rFonts w:ascii="Times New Roman" w:hAnsi="Times New Roman"/>
          <w:lang w:val="uk-UA" w:eastAsia="uk-UA"/>
        </w:rPr>
        <w:t xml:space="preserve">на четвертих уроках </w:t>
      </w:r>
      <w:r w:rsidRPr="003421BB">
        <w:rPr>
          <w:rStyle w:val="FontStyle32"/>
          <w:rFonts w:ascii="Times New Roman" w:hAnsi="Times New Roman" w:cs="Times New Roman"/>
          <w:sz w:val="24"/>
          <w:szCs w:val="24"/>
          <w:lang w:val="uk-UA" w:eastAsia="uk-UA"/>
        </w:rPr>
        <w:t>варто пр</w:t>
      </w:r>
      <w:r>
        <w:rPr>
          <w:rStyle w:val="FontStyle32"/>
          <w:rFonts w:ascii="Times New Roman" w:hAnsi="Times New Roman" w:cs="Times New Roman"/>
          <w:sz w:val="24"/>
          <w:szCs w:val="24"/>
          <w:lang w:val="uk-UA" w:eastAsia="uk-UA"/>
        </w:rPr>
        <w:t>оводити навчальні заняття у фор</w:t>
      </w:r>
      <w:r w:rsidRPr="003421BB">
        <w:rPr>
          <w:rStyle w:val="FontStyle32"/>
          <w:rFonts w:ascii="Times New Roman" w:hAnsi="Times New Roman" w:cs="Times New Roman"/>
          <w:sz w:val="24"/>
          <w:szCs w:val="24"/>
          <w:lang w:val="uk-UA" w:eastAsia="uk-UA"/>
        </w:rPr>
        <w:t>мі уроків-екскурсій, уроків-імпровіза</w:t>
      </w:r>
      <w:r>
        <w:rPr>
          <w:rStyle w:val="FontStyle32"/>
          <w:rFonts w:ascii="Times New Roman" w:hAnsi="Times New Roman" w:cs="Times New Roman"/>
          <w:sz w:val="24"/>
          <w:szCs w:val="24"/>
          <w:lang w:val="uk-UA" w:eastAsia="uk-UA"/>
        </w:rPr>
        <w:t>цій, уроків-ігор, уроків-театра</w:t>
      </w:r>
      <w:r w:rsidRPr="003421BB">
        <w:rPr>
          <w:rStyle w:val="FontStyle32"/>
          <w:rFonts w:ascii="Times New Roman" w:hAnsi="Times New Roman" w:cs="Times New Roman"/>
          <w:sz w:val="24"/>
          <w:szCs w:val="24"/>
          <w:lang w:val="uk-UA" w:eastAsia="uk-UA"/>
        </w:rPr>
        <w:t>лізацій тощо.</w:t>
      </w:r>
    </w:p>
    <w:p w:rsidR="00B64670" w:rsidRDefault="00B64670" w:rsidP="00B64670">
      <w:pPr>
        <w:pStyle w:val="Style23"/>
        <w:widowControl/>
        <w:spacing w:line="276" w:lineRule="auto"/>
        <w:ind w:firstLine="720"/>
        <w:rPr>
          <w:rStyle w:val="FontStyle35"/>
          <w:rFonts w:ascii="Times New Roman" w:hAnsi="Times New Roman"/>
          <w:lang w:val="uk-UA" w:eastAsia="uk-UA"/>
        </w:rPr>
      </w:pPr>
      <w:r w:rsidRPr="003421BB">
        <w:rPr>
          <w:rStyle w:val="FontStyle35"/>
          <w:rFonts w:ascii="Times New Roman" w:hAnsi="Times New Roman"/>
          <w:lang w:val="uk-UA" w:eastAsia="uk-UA"/>
        </w:rPr>
        <w:t xml:space="preserve">ЗВЕРНІТЬ УВАГУ! </w:t>
      </w:r>
    </w:p>
    <w:p w:rsidR="00B64670" w:rsidRPr="003421BB" w:rsidRDefault="00B64670" w:rsidP="00B64670">
      <w:pPr>
        <w:pStyle w:val="Style23"/>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Якщо уроки проводяться не в класно-урочній формі, то про це варто зазначати у класному журналі.</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Протягом перших двох місяців навчання </w:t>
      </w:r>
      <w:r>
        <w:rPr>
          <w:rStyle w:val="FontStyle35"/>
          <w:rFonts w:ascii="Times New Roman" w:hAnsi="Times New Roman"/>
          <w:lang w:val="uk-UA" w:eastAsia="uk-UA"/>
        </w:rPr>
        <w:t>уроки фізичної куль</w:t>
      </w:r>
      <w:r w:rsidRPr="003421BB">
        <w:rPr>
          <w:rStyle w:val="FontStyle35"/>
          <w:rFonts w:ascii="Times New Roman" w:hAnsi="Times New Roman"/>
          <w:lang w:val="uk-UA" w:eastAsia="uk-UA"/>
        </w:rPr>
        <w:t xml:space="preserve">тури </w:t>
      </w:r>
      <w:r w:rsidRPr="003421BB">
        <w:rPr>
          <w:rStyle w:val="FontStyle32"/>
          <w:rFonts w:ascii="Times New Roman" w:hAnsi="Times New Roman" w:cs="Times New Roman"/>
          <w:sz w:val="24"/>
          <w:szCs w:val="24"/>
          <w:lang w:val="uk-UA" w:eastAsia="uk-UA"/>
        </w:rPr>
        <w:t xml:space="preserve">варто спрямовувати в першу </w:t>
      </w:r>
      <w:r>
        <w:rPr>
          <w:rStyle w:val="FontStyle32"/>
          <w:rFonts w:ascii="Times New Roman" w:hAnsi="Times New Roman" w:cs="Times New Roman"/>
          <w:sz w:val="24"/>
          <w:szCs w:val="24"/>
          <w:lang w:val="uk-UA" w:eastAsia="uk-UA"/>
        </w:rPr>
        <w:t>чергу на розвиток і удосконален</w:t>
      </w:r>
      <w:r w:rsidRPr="003421BB">
        <w:rPr>
          <w:rStyle w:val="FontStyle32"/>
          <w:rFonts w:ascii="Times New Roman" w:hAnsi="Times New Roman" w:cs="Times New Roman"/>
          <w:sz w:val="24"/>
          <w:szCs w:val="24"/>
          <w:lang w:val="uk-UA" w:eastAsia="uk-UA"/>
        </w:rPr>
        <w:t>ня рухів дітей і, за можливості, проводити на свіжому повітрі.</w:t>
      </w:r>
    </w:p>
    <w:p w:rsidR="00B64670" w:rsidRPr="003421BB" w:rsidRDefault="00B64670" w:rsidP="00B64670">
      <w:pPr>
        <w:pStyle w:val="Style6"/>
        <w:widowControl/>
        <w:spacing w:line="276" w:lineRule="auto"/>
        <w:ind w:firstLine="0"/>
        <w:rPr>
          <w:rStyle w:val="FontStyle32"/>
          <w:rFonts w:ascii="Times New Roman" w:hAnsi="Times New Roman" w:cs="Times New Roman"/>
          <w:sz w:val="24"/>
          <w:szCs w:val="24"/>
          <w:lang w:val="uk-UA" w:eastAsia="uk-UA"/>
        </w:rPr>
      </w:pPr>
      <w:r w:rsidRPr="003421BB">
        <w:rPr>
          <w:rStyle w:val="FontStyle35"/>
          <w:rFonts w:ascii="Times New Roman" w:hAnsi="Times New Roman"/>
          <w:lang w:val="uk-UA" w:eastAsia="uk-UA"/>
        </w:rPr>
        <w:t xml:space="preserve">Уроки з основ здоров'я </w:t>
      </w:r>
      <w:r w:rsidRPr="003421BB">
        <w:rPr>
          <w:rStyle w:val="FontStyle32"/>
          <w:rFonts w:ascii="Times New Roman" w:hAnsi="Times New Roman" w:cs="Times New Roman"/>
          <w:sz w:val="24"/>
          <w:szCs w:val="24"/>
          <w:lang w:val="uk-UA" w:eastAsia="uk-UA"/>
        </w:rPr>
        <w:t xml:space="preserve">варто </w:t>
      </w:r>
      <w:r>
        <w:rPr>
          <w:rStyle w:val="FontStyle32"/>
          <w:rFonts w:ascii="Times New Roman" w:hAnsi="Times New Roman" w:cs="Times New Roman"/>
          <w:sz w:val="24"/>
          <w:szCs w:val="24"/>
          <w:lang w:val="uk-UA" w:eastAsia="uk-UA"/>
        </w:rPr>
        <w:t>проводити, активно поєднуючи на</w:t>
      </w:r>
      <w:r w:rsidRPr="003421BB">
        <w:rPr>
          <w:rStyle w:val="FontStyle32"/>
          <w:rFonts w:ascii="Times New Roman" w:hAnsi="Times New Roman" w:cs="Times New Roman"/>
          <w:sz w:val="24"/>
          <w:szCs w:val="24"/>
          <w:lang w:val="uk-UA" w:eastAsia="uk-UA"/>
        </w:rPr>
        <w:t>вчально-пізнавальну і оздоровчо-рухову діяльність першокласників.</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Ігри та ігрові ситуації мають б</w:t>
      </w:r>
      <w:r>
        <w:rPr>
          <w:rStyle w:val="FontStyle32"/>
          <w:rFonts w:ascii="Times New Roman" w:hAnsi="Times New Roman" w:cs="Times New Roman"/>
          <w:sz w:val="24"/>
          <w:szCs w:val="24"/>
          <w:lang w:val="uk-UA" w:eastAsia="uk-UA"/>
        </w:rPr>
        <w:t>ути невід'ємною частиною як уро</w:t>
      </w:r>
      <w:r w:rsidRPr="003421BB">
        <w:rPr>
          <w:rStyle w:val="FontStyle32"/>
          <w:rFonts w:ascii="Times New Roman" w:hAnsi="Times New Roman" w:cs="Times New Roman"/>
          <w:sz w:val="24"/>
          <w:szCs w:val="24"/>
          <w:lang w:val="uk-UA" w:eastAsia="uk-UA"/>
        </w:rPr>
        <w:t>ків з фізичної культури, так і уроків з основ здоров'я.</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Під час адаптаційного періоду вивчати окремі теми </w:t>
      </w:r>
      <w:r>
        <w:rPr>
          <w:rStyle w:val="FontStyle35"/>
          <w:rFonts w:ascii="Times New Roman" w:hAnsi="Times New Roman"/>
          <w:lang w:val="uk-UA" w:eastAsia="uk-UA"/>
        </w:rPr>
        <w:t>з мате</w:t>
      </w:r>
      <w:r w:rsidRPr="003421BB">
        <w:rPr>
          <w:rStyle w:val="FontStyle35"/>
          <w:rFonts w:ascii="Times New Roman" w:hAnsi="Times New Roman"/>
          <w:lang w:val="uk-UA" w:eastAsia="uk-UA"/>
        </w:rPr>
        <w:t xml:space="preserve">матики </w:t>
      </w:r>
      <w:r w:rsidRPr="003421BB">
        <w:rPr>
          <w:rStyle w:val="FontStyle32"/>
          <w:rFonts w:ascii="Times New Roman" w:hAnsi="Times New Roman" w:cs="Times New Roman"/>
          <w:sz w:val="24"/>
          <w:szCs w:val="24"/>
          <w:lang w:val="uk-UA" w:eastAsia="uk-UA"/>
        </w:rPr>
        <w:t xml:space="preserve">можна не лише у класі, </w:t>
      </w:r>
      <w:r w:rsidRPr="003421BB">
        <w:rPr>
          <w:rStyle w:val="FontStyle32"/>
          <w:rFonts w:ascii="Times New Roman" w:hAnsi="Times New Roman" w:cs="Times New Roman"/>
          <w:spacing w:val="70"/>
          <w:sz w:val="24"/>
          <w:szCs w:val="24"/>
          <w:lang w:val="uk-UA" w:eastAsia="uk-UA"/>
        </w:rPr>
        <w:t>айв</w:t>
      </w:r>
      <w:r w:rsidRPr="003421BB">
        <w:rPr>
          <w:rStyle w:val="FontStyle32"/>
          <w:rFonts w:ascii="Times New Roman" w:hAnsi="Times New Roman" w:cs="Times New Roman"/>
          <w:sz w:val="24"/>
          <w:szCs w:val="24"/>
          <w:lang w:val="uk-UA" w:eastAsia="uk-UA"/>
        </w:rPr>
        <w:t xml:space="preserve"> ігровій кімнаті, поза межами класу, школи. Щотижня один урок математики варто проводити на свіжому повітрі. Так, під час вивче</w:t>
      </w:r>
      <w:r>
        <w:rPr>
          <w:rStyle w:val="FontStyle32"/>
          <w:rFonts w:ascii="Times New Roman" w:hAnsi="Times New Roman" w:cs="Times New Roman"/>
          <w:sz w:val="24"/>
          <w:szCs w:val="24"/>
          <w:lang w:val="uk-UA" w:eastAsia="uk-UA"/>
        </w:rPr>
        <w:t>ння ознак предметів (порівнян</w:t>
      </w:r>
      <w:r w:rsidRPr="003421BB">
        <w:rPr>
          <w:rStyle w:val="FontStyle32"/>
          <w:rFonts w:ascii="Times New Roman" w:hAnsi="Times New Roman" w:cs="Times New Roman"/>
          <w:sz w:val="24"/>
          <w:szCs w:val="24"/>
          <w:lang w:val="uk-UA" w:eastAsia="uk-UA"/>
        </w:rPr>
        <w:t>ня предметів за кольором, розмі</w:t>
      </w:r>
      <w:r>
        <w:rPr>
          <w:rStyle w:val="FontStyle32"/>
          <w:rFonts w:ascii="Times New Roman" w:hAnsi="Times New Roman" w:cs="Times New Roman"/>
          <w:sz w:val="24"/>
          <w:szCs w:val="24"/>
          <w:lang w:val="uk-UA" w:eastAsia="uk-UA"/>
        </w:rPr>
        <w:t>ром, формою) можна провести екс</w:t>
      </w:r>
      <w:r w:rsidRPr="003421BB">
        <w:rPr>
          <w:rStyle w:val="FontStyle32"/>
          <w:rFonts w:ascii="Times New Roman" w:hAnsi="Times New Roman" w:cs="Times New Roman"/>
          <w:sz w:val="24"/>
          <w:szCs w:val="24"/>
          <w:lang w:val="uk-UA" w:eastAsia="uk-UA"/>
        </w:rPr>
        <w:t>курсії по школі, шкільному подвір'ю, спортивному майданчику. Під час вивчення матеріалів з порівнян</w:t>
      </w:r>
      <w:r>
        <w:rPr>
          <w:rStyle w:val="FontStyle32"/>
          <w:rFonts w:ascii="Times New Roman" w:hAnsi="Times New Roman" w:cs="Times New Roman"/>
          <w:sz w:val="24"/>
          <w:szCs w:val="24"/>
          <w:lang w:val="uk-UA" w:eastAsia="uk-UA"/>
        </w:rPr>
        <w:t>ня груп предметів за їх кількіс</w:t>
      </w:r>
      <w:r w:rsidRPr="003421BB">
        <w:rPr>
          <w:rStyle w:val="FontStyle32"/>
          <w:rFonts w:ascii="Times New Roman" w:hAnsi="Times New Roman" w:cs="Times New Roman"/>
          <w:sz w:val="24"/>
          <w:szCs w:val="24"/>
          <w:lang w:val="uk-UA" w:eastAsia="uk-UA"/>
        </w:rPr>
        <w:t xml:space="preserve">тю, а також з лічби предметів варто </w:t>
      </w:r>
      <w:r>
        <w:rPr>
          <w:rStyle w:val="FontStyle32"/>
          <w:rFonts w:ascii="Times New Roman" w:hAnsi="Times New Roman" w:cs="Times New Roman"/>
          <w:sz w:val="24"/>
          <w:szCs w:val="24"/>
          <w:lang w:val="uk-UA" w:eastAsia="uk-UA"/>
        </w:rPr>
        <w:t>провести екскурсії в парк, у ма</w:t>
      </w:r>
      <w:r w:rsidRPr="003421BB">
        <w:rPr>
          <w:rStyle w:val="FontStyle32"/>
          <w:rFonts w:ascii="Times New Roman" w:hAnsi="Times New Roman" w:cs="Times New Roman"/>
          <w:sz w:val="24"/>
          <w:szCs w:val="24"/>
          <w:lang w:val="uk-UA" w:eastAsia="uk-UA"/>
        </w:rPr>
        <w:t>газин.</w:t>
      </w:r>
    </w:p>
    <w:p w:rsidR="00B64670" w:rsidRPr="003421BB" w:rsidRDefault="00B64670" w:rsidP="00B64670">
      <w:pPr>
        <w:pStyle w:val="Style6"/>
        <w:widowControl/>
        <w:spacing w:line="276" w:lineRule="auto"/>
        <w:ind w:firstLine="720"/>
        <w:rPr>
          <w:rStyle w:val="FontStyle35"/>
          <w:rFonts w:ascii="Times New Roman" w:hAnsi="Times New Roman"/>
          <w:lang w:val="uk-UA" w:eastAsia="uk-UA"/>
        </w:rPr>
      </w:pPr>
      <w:r w:rsidRPr="003421BB">
        <w:rPr>
          <w:rStyle w:val="FontStyle32"/>
          <w:rFonts w:ascii="Times New Roman" w:hAnsi="Times New Roman" w:cs="Times New Roman"/>
          <w:sz w:val="24"/>
          <w:szCs w:val="24"/>
          <w:lang w:val="uk-UA" w:eastAsia="uk-UA"/>
        </w:rPr>
        <w:t>Під час екскурсій та тематич</w:t>
      </w:r>
      <w:r>
        <w:rPr>
          <w:rStyle w:val="FontStyle32"/>
          <w:rFonts w:ascii="Times New Roman" w:hAnsi="Times New Roman" w:cs="Times New Roman"/>
          <w:sz w:val="24"/>
          <w:szCs w:val="24"/>
          <w:lang w:val="uk-UA" w:eastAsia="uk-UA"/>
        </w:rPr>
        <w:t>них прогулянок відбувається без</w:t>
      </w:r>
      <w:r w:rsidRPr="003421BB">
        <w:rPr>
          <w:rStyle w:val="FontStyle32"/>
          <w:rFonts w:ascii="Times New Roman" w:hAnsi="Times New Roman" w:cs="Times New Roman"/>
          <w:sz w:val="24"/>
          <w:szCs w:val="24"/>
          <w:lang w:val="uk-UA" w:eastAsia="uk-UA"/>
        </w:rPr>
        <w:t>посереднє ознайомлення дітей з навколишнім світом. Це дає їм змогу накопичити чуттєвий досвід, реальні яскраві враження, важ</w:t>
      </w:r>
      <w:r w:rsidRPr="003421BB">
        <w:rPr>
          <w:rStyle w:val="FontStyle32"/>
          <w:rFonts w:ascii="Times New Roman" w:hAnsi="Times New Roman" w:cs="Times New Roman"/>
          <w:sz w:val="24"/>
          <w:szCs w:val="24"/>
          <w:lang w:val="uk-UA" w:eastAsia="uk-UA"/>
        </w:rPr>
        <w:softHyphen/>
        <w:t>ливі для успішного пізнання на</w:t>
      </w:r>
      <w:r>
        <w:rPr>
          <w:rStyle w:val="FontStyle32"/>
          <w:rFonts w:ascii="Times New Roman" w:hAnsi="Times New Roman" w:cs="Times New Roman"/>
          <w:sz w:val="24"/>
          <w:szCs w:val="24"/>
          <w:lang w:val="uk-UA" w:eastAsia="uk-UA"/>
        </w:rPr>
        <w:t>вколишнього світу, зокрема і со</w:t>
      </w:r>
      <w:r w:rsidRPr="003421BB">
        <w:rPr>
          <w:rStyle w:val="FontStyle32"/>
          <w:rFonts w:ascii="Times New Roman" w:hAnsi="Times New Roman" w:cs="Times New Roman"/>
          <w:sz w:val="24"/>
          <w:szCs w:val="24"/>
          <w:lang w:val="uk-UA" w:eastAsia="uk-UA"/>
        </w:rPr>
        <w:t xml:space="preserve">ціального оточення дитини. Тому варто проводити екскурсії та тематичні прогулянки у системі </w:t>
      </w:r>
      <w:r w:rsidRPr="003421BB">
        <w:rPr>
          <w:rStyle w:val="FontStyle35"/>
          <w:rFonts w:ascii="Times New Roman" w:hAnsi="Times New Roman"/>
          <w:lang w:val="uk-UA" w:eastAsia="uk-UA"/>
        </w:rPr>
        <w:t>уроків ознайомлення дітей з нав</w:t>
      </w:r>
      <w:r w:rsidRPr="003421BB">
        <w:rPr>
          <w:rStyle w:val="FontStyle35"/>
          <w:rFonts w:ascii="Times New Roman" w:hAnsi="Times New Roman"/>
          <w:lang w:val="uk-UA" w:eastAsia="uk-UA"/>
        </w:rPr>
        <w:softHyphen/>
        <w:t>колишнім світом.</w:t>
      </w:r>
    </w:p>
    <w:p w:rsidR="00B64670" w:rsidRPr="003421BB" w:rsidRDefault="00B64670" w:rsidP="00B64670">
      <w:pPr>
        <w:pStyle w:val="Style6"/>
        <w:widowControl/>
        <w:spacing w:line="276" w:lineRule="auto"/>
        <w:ind w:firstLine="71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Основою вивчення музи</w:t>
      </w:r>
      <w:r>
        <w:rPr>
          <w:rStyle w:val="FontStyle32"/>
          <w:rFonts w:ascii="Times New Roman" w:hAnsi="Times New Roman" w:cs="Times New Roman"/>
          <w:sz w:val="24"/>
          <w:szCs w:val="24"/>
          <w:lang w:val="uk-UA" w:eastAsia="uk-UA"/>
        </w:rPr>
        <w:t>чного мистецтва учнями є найпро</w:t>
      </w:r>
      <w:r w:rsidRPr="003421BB">
        <w:rPr>
          <w:rStyle w:val="FontStyle32"/>
          <w:rFonts w:ascii="Times New Roman" w:hAnsi="Times New Roman" w:cs="Times New Roman"/>
          <w:sz w:val="24"/>
          <w:szCs w:val="24"/>
          <w:lang w:val="uk-UA" w:eastAsia="uk-UA"/>
        </w:rPr>
        <w:t>стіші музичні жанри, а також ї</w:t>
      </w:r>
      <w:r>
        <w:rPr>
          <w:rStyle w:val="FontStyle32"/>
          <w:rFonts w:ascii="Times New Roman" w:hAnsi="Times New Roman" w:cs="Times New Roman"/>
          <w:sz w:val="24"/>
          <w:szCs w:val="24"/>
          <w:lang w:val="uk-UA" w:eastAsia="uk-UA"/>
        </w:rPr>
        <w:t>х інтонаційно-образні особливос</w:t>
      </w:r>
      <w:r w:rsidRPr="003421BB">
        <w:rPr>
          <w:rStyle w:val="FontStyle32"/>
          <w:rFonts w:ascii="Times New Roman" w:hAnsi="Times New Roman" w:cs="Times New Roman"/>
          <w:sz w:val="24"/>
          <w:szCs w:val="24"/>
          <w:lang w:val="uk-UA" w:eastAsia="uk-UA"/>
        </w:rPr>
        <w:t xml:space="preserve">ті. </w:t>
      </w:r>
      <w:r w:rsidRPr="003421BB">
        <w:rPr>
          <w:rStyle w:val="FontStyle35"/>
          <w:rFonts w:ascii="Times New Roman" w:hAnsi="Times New Roman"/>
          <w:lang w:val="uk-UA" w:eastAsia="uk-UA"/>
        </w:rPr>
        <w:t xml:space="preserve">На уроках музики </w:t>
      </w:r>
      <w:r w:rsidRPr="003421BB">
        <w:rPr>
          <w:rStyle w:val="FontStyle32"/>
          <w:rFonts w:ascii="Times New Roman" w:hAnsi="Times New Roman" w:cs="Times New Roman"/>
          <w:sz w:val="24"/>
          <w:szCs w:val="24"/>
          <w:lang w:val="uk-UA" w:eastAsia="uk-UA"/>
        </w:rPr>
        <w:t>варто в</w:t>
      </w:r>
      <w:r>
        <w:rPr>
          <w:rStyle w:val="FontStyle32"/>
          <w:rFonts w:ascii="Times New Roman" w:hAnsi="Times New Roman" w:cs="Times New Roman"/>
          <w:sz w:val="24"/>
          <w:szCs w:val="24"/>
          <w:lang w:val="uk-UA" w:eastAsia="uk-UA"/>
        </w:rPr>
        <w:t>икористовувати такі форми діяль</w:t>
      </w:r>
      <w:r w:rsidRPr="003421BB">
        <w:rPr>
          <w:rStyle w:val="FontStyle32"/>
          <w:rFonts w:ascii="Times New Roman" w:hAnsi="Times New Roman" w:cs="Times New Roman"/>
          <w:sz w:val="24"/>
          <w:szCs w:val="24"/>
          <w:lang w:val="uk-UA" w:eastAsia="uk-UA"/>
        </w:rPr>
        <w:t>ності, як:</w:t>
      </w:r>
    </w:p>
    <w:p w:rsidR="00B64670" w:rsidRPr="003421BB" w:rsidRDefault="00B64670" w:rsidP="00B64670">
      <w:pPr>
        <w:pStyle w:val="Style26"/>
        <w:widowControl/>
        <w:numPr>
          <w:ilvl w:val="0"/>
          <w:numId w:val="3"/>
        </w:numPr>
        <w:tabs>
          <w:tab w:val="left" w:pos="91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пластичне інтонування;</w:t>
      </w:r>
    </w:p>
    <w:p w:rsidR="00B64670" w:rsidRPr="003421BB" w:rsidRDefault="00B64670" w:rsidP="00B64670">
      <w:pPr>
        <w:pStyle w:val="Style26"/>
        <w:widowControl/>
        <w:numPr>
          <w:ilvl w:val="0"/>
          <w:numId w:val="3"/>
        </w:numPr>
        <w:tabs>
          <w:tab w:val="left" w:pos="91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музично-ритмічні рухи;</w:t>
      </w:r>
    </w:p>
    <w:p w:rsidR="00B64670" w:rsidRPr="003421BB" w:rsidRDefault="00B64670" w:rsidP="00B64670">
      <w:pPr>
        <w:pStyle w:val="Style26"/>
        <w:widowControl/>
        <w:numPr>
          <w:ilvl w:val="0"/>
          <w:numId w:val="3"/>
        </w:numPr>
        <w:tabs>
          <w:tab w:val="left" w:pos="91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lastRenderedPageBreak/>
        <w:t>вільне диригування;</w:t>
      </w:r>
    </w:p>
    <w:p w:rsidR="00B64670" w:rsidRDefault="00B64670" w:rsidP="00B64670">
      <w:pPr>
        <w:pStyle w:val="Style26"/>
        <w:widowControl/>
        <w:numPr>
          <w:ilvl w:val="0"/>
          <w:numId w:val="3"/>
        </w:numPr>
        <w:tabs>
          <w:tab w:val="left" w:pos="912"/>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гра на елементарних музичних інструментах;</w:t>
      </w:r>
    </w:p>
    <w:p w:rsidR="00B64670" w:rsidRDefault="00B64670" w:rsidP="00B64670">
      <w:pPr>
        <w:pStyle w:val="Style26"/>
        <w:widowControl/>
        <w:numPr>
          <w:ilvl w:val="0"/>
          <w:numId w:val="3"/>
        </w:numPr>
        <w:tabs>
          <w:tab w:val="left" w:pos="912"/>
        </w:tabs>
        <w:spacing w:line="276" w:lineRule="auto"/>
        <w:ind w:firstLine="0"/>
        <w:rPr>
          <w:rStyle w:val="FontStyle32"/>
          <w:rFonts w:ascii="Times New Roman" w:hAnsi="Times New Roman" w:cs="Times New Roman"/>
          <w:sz w:val="24"/>
          <w:szCs w:val="24"/>
          <w:lang w:val="uk-UA" w:eastAsia="uk-UA"/>
        </w:rPr>
      </w:pPr>
      <w:r w:rsidRPr="00736B56">
        <w:rPr>
          <w:rStyle w:val="FontStyle32"/>
          <w:rFonts w:ascii="Times New Roman" w:hAnsi="Times New Roman" w:cs="Times New Roman"/>
          <w:sz w:val="24"/>
          <w:szCs w:val="24"/>
          <w:lang w:val="uk-UA" w:eastAsia="uk-UA"/>
        </w:rPr>
        <w:t xml:space="preserve">інсценування та розігрування окремих музичних творів тощо. </w:t>
      </w:r>
    </w:p>
    <w:p w:rsidR="00B64670" w:rsidRPr="003421BB" w:rsidRDefault="00B64670" w:rsidP="00B64670">
      <w:pPr>
        <w:pStyle w:val="Style26"/>
        <w:widowControl/>
        <w:tabs>
          <w:tab w:val="left" w:pos="912"/>
        </w:tabs>
        <w:spacing w:line="276" w:lineRule="auto"/>
        <w:ind w:firstLine="851"/>
        <w:rPr>
          <w:rStyle w:val="FontStyle32"/>
          <w:rFonts w:ascii="Times New Roman" w:hAnsi="Times New Roman" w:cs="Times New Roman"/>
          <w:sz w:val="24"/>
          <w:szCs w:val="24"/>
          <w:lang w:val="uk-UA" w:eastAsia="uk-UA"/>
        </w:rPr>
      </w:pPr>
      <w:r w:rsidRPr="00736B56">
        <w:rPr>
          <w:rStyle w:val="FontStyle32"/>
          <w:rFonts w:ascii="Times New Roman" w:hAnsi="Times New Roman" w:cs="Times New Roman"/>
          <w:sz w:val="24"/>
          <w:szCs w:val="24"/>
          <w:lang w:val="uk-UA" w:eastAsia="uk-UA"/>
        </w:rPr>
        <w:t>Використання цих форм діяльності дасть змогу зробити уроки</w:t>
      </w:r>
      <w:r>
        <w:rPr>
          <w:rStyle w:val="FontStyle32"/>
          <w:rFonts w:ascii="Times New Roman" w:hAnsi="Times New Roman" w:cs="Times New Roman"/>
          <w:sz w:val="24"/>
          <w:szCs w:val="24"/>
          <w:lang w:val="uk-UA" w:eastAsia="uk-UA"/>
        </w:rPr>
        <w:t xml:space="preserve"> музики захоплюючими,</w:t>
      </w:r>
      <w:r w:rsidRPr="003421BB">
        <w:rPr>
          <w:rStyle w:val="FontStyle32"/>
          <w:rFonts w:ascii="Times New Roman" w:hAnsi="Times New Roman" w:cs="Times New Roman"/>
          <w:sz w:val="24"/>
          <w:szCs w:val="24"/>
          <w:lang w:val="uk-UA" w:eastAsia="uk-UA"/>
        </w:rPr>
        <w:t>цікавими, у</w:t>
      </w:r>
      <w:r>
        <w:rPr>
          <w:rStyle w:val="FontStyle32"/>
          <w:rFonts w:ascii="Times New Roman" w:hAnsi="Times New Roman" w:cs="Times New Roman"/>
          <w:sz w:val="24"/>
          <w:szCs w:val="24"/>
          <w:lang w:val="uk-UA" w:eastAsia="uk-UA"/>
        </w:rPr>
        <w:t>сунути рухову пасивність і уник</w:t>
      </w:r>
      <w:r w:rsidRPr="003421BB">
        <w:rPr>
          <w:rStyle w:val="FontStyle32"/>
          <w:rFonts w:ascii="Times New Roman" w:hAnsi="Times New Roman" w:cs="Times New Roman"/>
          <w:sz w:val="24"/>
          <w:szCs w:val="24"/>
          <w:lang w:val="uk-UA" w:eastAsia="uk-UA"/>
        </w:rPr>
        <w:t>нути перевантаження дітей.</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Художня діяльність супроводжує всю життєдіяльність дитини, тому уроки образотворчого мистецтва відіграють особливу роль під час адаптації дитини до навчання в школі. Малюючи, дитина не стільки створює малюнок, скільки передає свій емоційний стан, її художня діяльність передбачає т</w:t>
      </w:r>
      <w:r>
        <w:rPr>
          <w:rStyle w:val="FontStyle32"/>
          <w:rFonts w:ascii="Times New Roman" w:hAnsi="Times New Roman" w:cs="Times New Roman"/>
          <w:sz w:val="24"/>
          <w:szCs w:val="24"/>
          <w:lang w:val="uk-UA" w:eastAsia="uk-UA"/>
        </w:rPr>
        <w:t>ворчу співпрацю з учителем побу</w:t>
      </w:r>
      <w:r w:rsidRPr="003421BB">
        <w:rPr>
          <w:rStyle w:val="FontStyle32"/>
          <w:rFonts w:ascii="Times New Roman" w:hAnsi="Times New Roman" w:cs="Times New Roman"/>
          <w:sz w:val="24"/>
          <w:szCs w:val="24"/>
          <w:lang w:val="uk-UA" w:eastAsia="uk-UA"/>
        </w:rPr>
        <w:t>довану на довірливості стосунків між ними.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Під час адаптаційного періоду </w:t>
      </w:r>
      <w:r>
        <w:rPr>
          <w:rStyle w:val="FontStyle35"/>
          <w:rFonts w:ascii="Times New Roman" w:hAnsi="Times New Roman"/>
          <w:lang w:val="uk-UA" w:eastAsia="uk-UA"/>
        </w:rPr>
        <w:t>уроки образотворчого мистец</w:t>
      </w:r>
      <w:r w:rsidRPr="003421BB">
        <w:rPr>
          <w:rStyle w:val="FontStyle35"/>
          <w:rFonts w:ascii="Times New Roman" w:hAnsi="Times New Roman"/>
          <w:lang w:val="uk-UA" w:eastAsia="uk-UA"/>
        </w:rPr>
        <w:t xml:space="preserve">тва </w:t>
      </w:r>
      <w:r w:rsidRPr="003421BB">
        <w:rPr>
          <w:rStyle w:val="FontStyle32"/>
          <w:rFonts w:ascii="Times New Roman" w:hAnsi="Times New Roman" w:cs="Times New Roman"/>
          <w:sz w:val="24"/>
          <w:szCs w:val="24"/>
          <w:lang w:val="uk-UA" w:eastAsia="uk-UA"/>
        </w:rPr>
        <w:t>варто проводити у формі прогулянок та екскурсій в парк чи в ліс з метою розвитку навичок сприймання, естетичного милуван</w:t>
      </w:r>
      <w:r w:rsidRPr="003421BB">
        <w:rPr>
          <w:rStyle w:val="FontStyle32"/>
          <w:rFonts w:ascii="Times New Roman" w:hAnsi="Times New Roman" w:cs="Times New Roman"/>
          <w:sz w:val="24"/>
          <w:szCs w:val="24"/>
          <w:lang w:val="uk-UA" w:eastAsia="uk-UA"/>
        </w:rPr>
        <w:softHyphen/>
        <w:t>ня і спостережливості, а також з метою збору природних матеріалів. Також можна проводити екскурсії в майстерню народних умільців рідного краю, художньо-краєзнавчий музей чи в музей народного декоративно-прикладного мистецтва.</w:t>
      </w:r>
    </w:p>
    <w:p w:rsidR="00B64670" w:rsidRPr="003421BB" w:rsidRDefault="00B64670" w:rsidP="00B64670">
      <w:pPr>
        <w:pStyle w:val="Style2"/>
        <w:widowControl/>
        <w:spacing w:line="276" w:lineRule="auto"/>
        <w:jc w:val="both"/>
        <w:rPr>
          <w:rStyle w:val="FontStyle30"/>
          <w:rFonts w:ascii="Times New Roman" w:hAnsi="Times New Roman" w:cs="Times New Roman"/>
          <w:sz w:val="24"/>
          <w:szCs w:val="24"/>
          <w:lang w:val="uk-UA" w:eastAsia="uk-UA"/>
        </w:rPr>
      </w:pPr>
      <w:r w:rsidRPr="003421BB">
        <w:rPr>
          <w:rStyle w:val="FontStyle30"/>
          <w:rFonts w:ascii="Times New Roman" w:hAnsi="Times New Roman" w:cs="Times New Roman"/>
          <w:sz w:val="24"/>
          <w:szCs w:val="24"/>
          <w:lang w:val="uk-UA" w:eastAsia="uk-UA"/>
        </w:rPr>
        <w:t>ПОРАДИ</w:t>
      </w:r>
      <w:r>
        <w:rPr>
          <w:rStyle w:val="FontStyle30"/>
          <w:rFonts w:ascii="Times New Roman" w:hAnsi="Times New Roman" w:cs="Times New Roman"/>
          <w:sz w:val="24"/>
          <w:szCs w:val="24"/>
          <w:lang w:val="uk-UA" w:eastAsia="uk-UA"/>
        </w:rPr>
        <w:t xml:space="preserve"> </w:t>
      </w:r>
      <w:r w:rsidRPr="003421BB">
        <w:rPr>
          <w:rStyle w:val="FontStyle30"/>
          <w:rFonts w:ascii="Times New Roman" w:hAnsi="Times New Roman" w:cs="Times New Roman"/>
          <w:sz w:val="24"/>
          <w:szCs w:val="24"/>
          <w:lang w:val="uk-UA" w:eastAsia="uk-UA"/>
        </w:rPr>
        <w:t>батькам майбутніх першокласників</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t xml:space="preserve">Впевнені, поради батькам стосовно того, як підготувати дитину до майбутніх навантажень, зробити так, аби її організм не давав </w:t>
      </w:r>
      <w:r>
        <w:rPr>
          <w:rStyle w:val="FontStyle34"/>
          <w:rFonts w:ascii="Times New Roman" w:hAnsi="Times New Roman"/>
          <w:lang w:val="uk-UA" w:eastAsia="uk-UA"/>
        </w:rPr>
        <w:t>збоїв під час навчального проце</w:t>
      </w:r>
      <w:r w:rsidRPr="003421BB">
        <w:rPr>
          <w:rStyle w:val="FontStyle34"/>
          <w:rFonts w:ascii="Times New Roman" w:hAnsi="Times New Roman"/>
          <w:lang w:val="uk-UA" w:eastAsia="uk-UA"/>
        </w:rPr>
        <w:t>су і похід за знаннями був їй справді в радість та деяких інших</w:t>
      </w:r>
      <w:r>
        <w:rPr>
          <w:rStyle w:val="FontStyle34"/>
          <w:rFonts w:ascii="Times New Roman" w:hAnsi="Times New Roman"/>
          <w:lang w:val="uk-UA" w:eastAsia="uk-UA"/>
        </w:rPr>
        <w:t xml:space="preserve"> аспектів підготовки до школи, –</w:t>
      </w:r>
      <w:r w:rsidRPr="003421BB">
        <w:rPr>
          <w:rStyle w:val="FontStyle34"/>
          <w:rFonts w:ascii="Times New Roman" w:hAnsi="Times New Roman"/>
          <w:lang w:val="uk-UA" w:eastAsia="uk-UA"/>
        </w:rPr>
        <w:t xml:space="preserve"> буде до часу.</w:t>
      </w:r>
    </w:p>
    <w:p w:rsidR="00B64670" w:rsidRPr="003421BB" w:rsidRDefault="00B64670" w:rsidP="00B64670">
      <w:pPr>
        <w:pStyle w:val="Style3"/>
        <w:widowControl/>
        <w:spacing w:line="276" w:lineRule="auto"/>
        <w:rPr>
          <w:rStyle w:val="FontStyle35"/>
          <w:rFonts w:ascii="Times New Roman" w:hAnsi="Times New Roman"/>
          <w:lang w:val="uk-UA" w:eastAsia="uk-UA"/>
        </w:rPr>
      </w:pPr>
      <w:r w:rsidRPr="003421BB">
        <w:rPr>
          <w:rStyle w:val="FontStyle35"/>
          <w:rFonts w:ascii="Times New Roman" w:hAnsi="Times New Roman"/>
          <w:lang w:val="uk-UA" w:eastAsia="uk-UA"/>
        </w:rPr>
        <w:t>Що обмежує успішність дитини</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t>Результат успішного навчання значною мірою залежить від працездатності учня, адже засвоєння навчального матеріалу відбувається тільки в той період часу, коли дитина має «робочий» тонус і може уважно с</w:t>
      </w:r>
      <w:r>
        <w:rPr>
          <w:rStyle w:val="FontStyle34"/>
          <w:rFonts w:ascii="Times New Roman" w:hAnsi="Times New Roman"/>
          <w:lang w:val="uk-UA" w:eastAsia="uk-UA"/>
        </w:rPr>
        <w:t>лухати, запам'ятовувати, обдуму</w:t>
      </w:r>
      <w:r w:rsidRPr="003421BB">
        <w:rPr>
          <w:rStyle w:val="FontStyle34"/>
          <w:rFonts w:ascii="Times New Roman" w:hAnsi="Times New Roman"/>
          <w:lang w:val="uk-UA" w:eastAsia="uk-UA"/>
        </w:rPr>
        <w:t>вати і відтворювати почуте.</w:t>
      </w:r>
    </w:p>
    <w:p w:rsidR="00B64670" w:rsidRPr="003421BB" w:rsidRDefault="00B64670" w:rsidP="00B64670">
      <w:pPr>
        <w:pStyle w:val="Style16"/>
        <w:widowControl/>
        <w:spacing w:line="276" w:lineRule="auto"/>
        <w:ind w:firstLine="475"/>
        <w:rPr>
          <w:rStyle w:val="FontStyle34"/>
          <w:rFonts w:ascii="Times New Roman" w:hAnsi="Times New Roman"/>
          <w:lang w:val="uk-UA" w:eastAsia="uk-UA"/>
        </w:rPr>
      </w:pPr>
      <w:r w:rsidRPr="003421BB">
        <w:rPr>
          <w:rStyle w:val="FontStyle34"/>
          <w:rFonts w:ascii="Times New Roman" w:hAnsi="Times New Roman"/>
          <w:lang w:val="uk-UA" w:eastAsia="uk-UA"/>
        </w:rPr>
        <w:t>Серед причин, які обмежують успішність у н</w:t>
      </w:r>
      <w:r>
        <w:rPr>
          <w:rStyle w:val="FontStyle34"/>
          <w:rFonts w:ascii="Times New Roman" w:hAnsi="Times New Roman"/>
          <w:lang w:val="uk-UA" w:eastAsia="uk-UA"/>
        </w:rPr>
        <w:t>авчанні, одне з перших місць по</w:t>
      </w:r>
      <w:r w:rsidRPr="003421BB">
        <w:rPr>
          <w:rStyle w:val="FontStyle34"/>
          <w:rFonts w:ascii="Times New Roman" w:hAnsi="Times New Roman"/>
          <w:lang w:val="uk-UA" w:eastAsia="uk-UA"/>
        </w:rPr>
        <w:t xml:space="preserve">сідає </w:t>
      </w:r>
      <w:r w:rsidRPr="003421BB">
        <w:rPr>
          <w:rStyle w:val="FontStyle35"/>
          <w:rFonts w:ascii="Times New Roman" w:hAnsi="Times New Roman"/>
          <w:lang w:val="uk-UA" w:eastAsia="uk-UA"/>
        </w:rPr>
        <w:t xml:space="preserve">загальна ослабленість здоров'я. </w:t>
      </w:r>
      <w:r w:rsidRPr="003421BB">
        <w:rPr>
          <w:rStyle w:val="FontStyle34"/>
          <w:rFonts w:ascii="Times New Roman" w:hAnsi="Times New Roman"/>
          <w:lang w:val="uk-UA" w:eastAsia="uk-UA"/>
        </w:rPr>
        <w:t xml:space="preserve">Фізично </w:t>
      </w:r>
      <w:r>
        <w:rPr>
          <w:rStyle w:val="FontStyle34"/>
          <w:rFonts w:ascii="Times New Roman" w:hAnsi="Times New Roman"/>
          <w:lang w:val="uk-UA" w:eastAsia="uk-UA"/>
        </w:rPr>
        <w:t>ослаблена дитина втомлюється за</w:t>
      </w:r>
      <w:r w:rsidRPr="003421BB">
        <w:rPr>
          <w:rStyle w:val="FontStyle34"/>
          <w:rFonts w:ascii="Times New Roman" w:hAnsi="Times New Roman"/>
          <w:lang w:val="uk-UA" w:eastAsia="uk-UA"/>
        </w:rPr>
        <w:t>довго до закінчення заняття, не встигає відпочити за перерву, звичайні для інших учнів вимоги виявляються для неї надмірними</w:t>
      </w:r>
      <w:r>
        <w:rPr>
          <w:rStyle w:val="FontStyle34"/>
          <w:rFonts w:ascii="Times New Roman" w:hAnsi="Times New Roman"/>
          <w:lang w:val="uk-UA" w:eastAsia="uk-UA"/>
        </w:rPr>
        <w:t>. У підсумку накопичується стом</w:t>
      </w:r>
      <w:r w:rsidRPr="003421BB">
        <w:rPr>
          <w:rStyle w:val="FontStyle34"/>
          <w:rFonts w:ascii="Times New Roman" w:hAnsi="Times New Roman"/>
          <w:lang w:val="uk-UA" w:eastAsia="uk-UA"/>
        </w:rPr>
        <w:t>лення, а відсутність своєчасного відпочинку призводить до формування хронічної втоми. Особливо важка для дитини ситуація складається при розбіжності очікувань дорослих та її досягнень. Якщо від школяра чекают</w:t>
      </w:r>
      <w:r>
        <w:rPr>
          <w:rStyle w:val="FontStyle34"/>
          <w:rFonts w:ascii="Times New Roman" w:hAnsi="Times New Roman"/>
          <w:lang w:val="uk-UA" w:eastAsia="uk-UA"/>
        </w:rPr>
        <w:t>ь безумовних успіхів, то немину</w:t>
      </w:r>
      <w:r w:rsidRPr="003421BB">
        <w:rPr>
          <w:rStyle w:val="FontStyle34"/>
          <w:rFonts w:ascii="Times New Roman" w:hAnsi="Times New Roman"/>
          <w:lang w:val="uk-UA" w:eastAsia="uk-UA"/>
        </w:rPr>
        <w:t>чі при перевтомі труднощі й невдачі викликають невдоволеність батьків. У підсумку в дитини виникає і підтримується високий рівень тривоги, уявлення про себе, як про безнадійно поганого учня. Це дезорганізує йо</w:t>
      </w:r>
      <w:r>
        <w:rPr>
          <w:rStyle w:val="FontStyle34"/>
          <w:rFonts w:ascii="Times New Roman" w:hAnsi="Times New Roman"/>
          <w:lang w:val="uk-UA" w:eastAsia="uk-UA"/>
        </w:rPr>
        <w:t>го діяльність і ще більше висна</w:t>
      </w:r>
      <w:r w:rsidRPr="003421BB">
        <w:rPr>
          <w:rStyle w:val="FontStyle34"/>
          <w:rFonts w:ascii="Times New Roman" w:hAnsi="Times New Roman"/>
          <w:lang w:val="uk-UA" w:eastAsia="uk-UA"/>
        </w:rPr>
        <w:t>жує. У такому стані дитина не здатна впоратися навіть з тим навчальним наванта</w:t>
      </w:r>
      <w:r w:rsidRPr="003421BB">
        <w:rPr>
          <w:rStyle w:val="FontStyle34"/>
          <w:rFonts w:ascii="Times New Roman" w:hAnsi="Times New Roman"/>
          <w:lang w:val="uk-UA" w:eastAsia="uk-UA"/>
        </w:rPr>
        <w:softHyphen/>
        <w:t>женням, яке було цілком їй доступне. А нарікання на лінощі, покарання призводять до того, що вона замикається, стає плаксивою і похмурою, нерідко в неї з'являється негативне ставлення до школи.</w:t>
      </w:r>
    </w:p>
    <w:p w:rsidR="00B64670" w:rsidRPr="003421BB" w:rsidRDefault="00B64670" w:rsidP="00B64670">
      <w:pPr>
        <w:pStyle w:val="Style16"/>
        <w:widowControl/>
        <w:spacing w:line="276" w:lineRule="auto"/>
        <w:ind w:firstLine="284"/>
        <w:jc w:val="left"/>
        <w:rPr>
          <w:rStyle w:val="FontStyle34"/>
          <w:rFonts w:ascii="Times New Roman" w:hAnsi="Times New Roman"/>
          <w:lang w:val="uk-UA" w:eastAsia="uk-UA"/>
        </w:rPr>
      </w:pPr>
      <w:r w:rsidRPr="003421BB">
        <w:rPr>
          <w:rStyle w:val="FontStyle34"/>
          <w:rFonts w:ascii="Times New Roman" w:hAnsi="Times New Roman"/>
          <w:lang w:val="uk-UA" w:eastAsia="uk-UA"/>
        </w:rPr>
        <w:t>На зниження рівня дитячого здоров'я впливають:</w:t>
      </w:r>
    </w:p>
    <w:p w:rsidR="00B64670" w:rsidRDefault="00B64670" w:rsidP="00B64670">
      <w:pPr>
        <w:pStyle w:val="Style16"/>
        <w:widowControl/>
        <w:numPr>
          <w:ilvl w:val="0"/>
          <w:numId w:val="5"/>
        </w:numPr>
        <w:tabs>
          <w:tab w:val="left" w:pos="715"/>
        </w:tabs>
        <w:spacing w:line="276" w:lineRule="auto"/>
        <w:ind w:left="0" w:firstLine="284"/>
        <w:jc w:val="left"/>
        <w:rPr>
          <w:rStyle w:val="FontStyle34"/>
          <w:rFonts w:ascii="Times New Roman" w:hAnsi="Times New Roman"/>
          <w:lang w:val="uk-UA" w:eastAsia="uk-UA"/>
        </w:rPr>
      </w:pPr>
      <w:r w:rsidRPr="003421BB">
        <w:rPr>
          <w:rStyle w:val="FontStyle34"/>
          <w:rFonts w:ascii="Times New Roman" w:hAnsi="Times New Roman"/>
          <w:lang w:val="uk-UA" w:eastAsia="uk-UA"/>
        </w:rPr>
        <w:t>погіршення екологічної обстановки; ,</w:t>
      </w:r>
    </w:p>
    <w:p w:rsidR="00B64670" w:rsidRDefault="00B64670" w:rsidP="00B64670">
      <w:pPr>
        <w:pStyle w:val="Style16"/>
        <w:widowControl/>
        <w:numPr>
          <w:ilvl w:val="0"/>
          <w:numId w:val="5"/>
        </w:numPr>
        <w:tabs>
          <w:tab w:val="left" w:pos="734"/>
        </w:tabs>
        <w:spacing w:line="276" w:lineRule="auto"/>
        <w:ind w:left="0" w:firstLine="284"/>
        <w:jc w:val="left"/>
        <w:rPr>
          <w:rStyle w:val="FontStyle34"/>
          <w:rFonts w:ascii="Times New Roman" w:hAnsi="Times New Roman"/>
          <w:lang w:val="uk-UA" w:eastAsia="uk-UA"/>
        </w:rPr>
      </w:pPr>
      <w:r w:rsidRPr="00CB09B0">
        <w:rPr>
          <w:rStyle w:val="FontStyle34"/>
          <w:rFonts w:ascii="Times New Roman" w:hAnsi="Times New Roman"/>
          <w:lang w:val="uk-UA" w:eastAsia="uk-UA"/>
        </w:rPr>
        <w:t>збільшення питомої ваги «синтетичного</w:t>
      </w:r>
      <w:r>
        <w:rPr>
          <w:rStyle w:val="FontStyle34"/>
          <w:rFonts w:ascii="Times New Roman" w:hAnsi="Times New Roman"/>
          <w:lang w:val="uk-UA" w:eastAsia="uk-UA"/>
        </w:rPr>
        <w:t>» харчування, насиченого консер</w:t>
      </w:r>
      <w:r w:rsidRPr="00CB09B0">
        <w:rPr>
          <w:rStyle w:val="FontStyle34"/>
          <w:rFonts w:ascii="Times New Roman" w:hAnsi="Times New Roman"/>
          <w:lang w:val="uk-UA" w:eastAsia="uk-UA"/>
        </w:rPr>
        <w:t>вантами та барвниками;</w:t>
      </w:r>
    </w:p>
    <w:p w:rsidR="00B64670" w:rsidRDefault="00B64670" w:rsidP="00B64670">
      <w:pPr>
        <w:pStyle w:val="Style16"/>
        <w:widowControl/>
        <w:numPr>
          <w:ilvl w:val="0"/>
          <w:numId w:val="5"/>
        </w:numPr>
        <w:tabs>
          <w:tab w:val="left" w:pos="734"/>
        </w:tabs>
        <w:spacing w:line="276" w:lineRule="auto"/>
        <w:ind w:left="0" w:firstLine="284"/>
        <w:jc w:val="left"/>
        <w:rPr>
          <w:rStyle w:val="FontStyle34"/>
          <w:rFonts w:ascii="Times New Roman" w:hAnsi="Times New Roman"/>
          <w:lang w:val="uk-UA" w:eastAsia="uk-UA"/>
        </w:rPr>
      </w:pPr>
      <w:r w:rsidRPr="00CB09B0">
        <w:rPr>
          <w:rStyle w:val="FontStyle34"/>
          <w:rFonts w:ascii="Times New Roman" w:hAnsi="Times New Roman"/>
          <w:lang w:val="uk-UA" w:eastAsia="uk-UA"/>
        </w:rPr>
        <w:t>шкідливий вплив електронної та радіотехніки, побутової хімії;</w:t>
      </w:r>
    </w:p>
    <w:p w:rsidR="00B64670" w:rsidRDefault="00B64670" w:rsidP="00B64670">
      <w:pPr>
        <w:pStyle w:val="Style16"/>
        <w:widowControl/>
        <w:numPr>
          <w:ilvl w:val="0"/>
          <w:numId w:val="5"/>
        </w:numPr>
        <w:tabs>
          <w:tab w:val="left" w:pos="734"/>
        </w:tabs>
        <w:spacing w:line="276" w:lineRule="auto"/>
        <w:ind w:left="0" w:firstLine="284"/>
        <w:jc w:val="left"/>
        <w:rPr>
          <w:rStyle w:val="FontStyle34"/>
          <w:rFonts w:ascii="Times New Roman" w:hAnsi="Times New Roman"/>
          <w:lang w:val="uk-UA" w:eastAsia="uk-UA"/>
        </w:rPr>
      </w:pPr>
      <w:r w:rsidRPr="00CB09B0">
        <w:rPr>
          <w:rStyle w:val="FontStyle34"/>
          <w:rFonts w:ascii="Times New Roman" w:hAnsi="Times New Roman"/>
          <w:lang w:val="uk-UA" w:eastAsia="uk-UA"/>
        </w:rPr>
        <w:t>зменшення фізичних навантажень;</w:t>
      </w:r>
    </w:p>
    <w:p w:rsidR="00B64670" w:rsidRPr="00CB09B0" w:rsidRDefault="00B64670" w:rsidP="00B64670">
      <w:pPr>
        <w:pStyle w:val="Style16"/>
        <w:widowControl/>
        <w:numPr>
          <w:ilvl w:val="0"/>
          <w:numId w:val="5"/>
        </w:numPr>
        <w:tabs>
          <w:tab w:val="left" w:pos="734"/>
        </w:tabs>
        <w:spacing w:line="276" w:lineRule="auto"/>
        <w:ind w:left="0" w:firstLine="284"/>
        <w:jc w:val="left"/>
        <w:rPr>
          <w:rStyle w:val="FontStyle34"/>
          <w:rFonts w:ascii="Times New Roman" w:hAnsi="Times New Roman"/>
          <w:lang w:val="uk-UA" w:eastAsia="uk-UA"/>
        </w:rPr>
      </w:pPr>
      <w:r w:rsidRPr="00CB09B0">
        <w:rPr>
          <w:rStyle w:val="FontStyle34"/>
          <w:rFonts w:ascii="Times New Roman" w:hAnsi="Times New Roman"/>
          <w:lang w:val="uk-UA" w:eastAsia="uk-UA"/>
        </w:rPr>
        <w:t>«стресогенне» напружене міське життя.</w:t>
      </w:r>
    </w:p>
    <w:p w:rsidR="00B64670" w:rsidRPr="003421BB" w:rsidRDefault="00B64670" w:rsidP="00B64670">
      <w:pPr>
        <w:pStyle w:val="Style16"/>
        <w:widowControl/>
        <w:spacing w:line="276" w:lineRule="auto"/>
        <w:ind w:firstLine="360"/>
        <w:rPr>
          <w:rStyle w:val="FontStyle35"/>
          <w:rFonts w:ascii="Times New Roman" w:hAnsi="Times New Roman"/>
          <w:lang w:val="uk-UA" w:eastAsia="uk-UA"/>
        </w:rPr>
      </w:pPr>
      <w:r w:rsidRPr="003421BB">
        <w:rPr>
          <w:rStyle w:val="FontStyle34"/>
          <w:rFonts w:ascii="Times New Roman" w:hAnsi="Times New Roman"/>
          <w:lang w:val="uk-UA" w:eastAsia="uk-UA"/>
        </w:rPr>
        <w:t>Багато дітей схильні до частих застудних з</w:t>
      </w:r>
      <w:r>
        <w:rPr>
          <w:rStyle w:val="FontStyle34"/>
          <w:rFonts w:ascii="Times New Roman" w:hAnsi="Times New Roman"/>
          <w:lang w:val="uk-UA" w:eastAsia="uk-UA"/>
        </w:rPr>
        <w:t>ахворювань, що не тільки послаб</w:t>
      </w:r>
      <w:r w:rsidRPr="003421BB">
        <w:rPr>
          <w:rStyle w:val="FontStyle34"/>
          <w:rFonts w:ascii="Times New Roman" w:hAnsi="Times New Roman"/>
          <w:lang w:val="uk-UA" w:eastAsia="uk-UA"/>
        </w:rPr>
        <w:t xml:space="preserve">люють організм, а й ведуть до формування осередків хронічної інфекції: хронічних тонзилітів, гайморитів і т. д. Ці захворювання, які, </w:t>
      </w:r>
      <w:r>
        <w:rPr>
          <w:rStyle w:val="FontStyle34"/>
          <w:rFonts w:ascii="Times New Roman" w:hAnsi="Times New Roman"/>
          <w:lang w:val="uk-UA" w:eastAsia="uk-UA"/>
        </w:rPr>
        <w:t>на перший погляд, не є надто не</w:t>
      </w:r>
      <w:r w:rsidRPr="003421BB">
        <w:rPr>
          <w:rStyle w:val="FontStyle34"/>
          <w:rFonts w:ascii="Times New Roman" w:hAnsi="Times New Roman"/>
          <w:lang w:val="uk-UA" w:eastAsia="uk-UA"/>
        </w:rPr>
        <w:t xml:space="preserve">безпечними, насправді стають причиною хронічного отруєння організму і призводять до зниження загального тонусу, працездатності, стійкості до навантажень, у тому числі й розумових. Важливою </w:t>
      </w:r>
      <w:r w:rsidRPr="003421BB">
        <w:rPr>
          <w:rStyle w:val="FontStyle35"/>
          <w:rFonts w:ascii="Times New Roman" w:hAnsi="Times New Roman"/>
          <w:lang w:val="uk-UA" w:eastAsia="uk-UA"/>
        </w:rPr>
        <w:t>причино</w:t>
      </w:r>
      <w:r>
        <w:rPr>
          <w:rStyle w:val="FontStyle35"/>
          <w:rFonts w:ascii="Times New Roman" w:hAnsi="Times New Roman"/>
          <w:lang w:val="uk-UA" w:eastAsia="uk-UA"/>
        </w:rPr>
        <w:t>ю підвищеної стомлюваності бага</w:t>
      </w:r>
      <w:r w:rsidRPr="003421BB">
        <w:rPr>
          <w:rStyle w:val="FontStyle35"/>
          <w:rFonts w:ascii="Times New Roman" w:hAnsi="Times New Roman"/>
          <w:lang w:val="uk-UA" w:eastAsia="uk-UA"/>
        </w:rPr>
        <w:t>тьох першокласників є й те, що початок шкільного навчання збігаєтьс</w:t>
      </w:r>
      <w:r>
        <w:rPr>
          <w:rStyle w:val="FontStyle35"/>
          <w:rFonts w:ascii="Times New Roman" w:hAnsi="Times New Roman"/>
          <w:lang w:val="uk-UA" w:eastAsia="uk-UA"/>
        </w:rPr>
        <w:t>я з пе</w:t>
      </w:r>
      <w:r w:rsidRPr="003421BB">
        <w:rPr>
          <w:rStyle w:val="FontStyle35"/>
          <w:rFonts w:ascii="Times New Roman" w:hAnsi="Times New Roman"/>
          <w:lang w:val="uk-UA" w:eastAsia="uk-UA"/>
        </w:rPr>
        <w:t xml:space="preserve">ріодом інтенсивного зростання, так званим ростовим стрибком. </w:t>
      </w:r>
      <w:r w:rsidRPr="003421BB">
        <w:rPr>
          <w:rStyle w:val="FontStyle34"/>
          <w:rFonts w:ascii="Times New Roman" w:hAnsi="Times New Roman"/>
          <w:lang w:val="uk-UA" w:eastAsia="uk-UA"/>
        </w:rPr>
        <w:t>У цей період дозрівання нервової регуляції і серцево-судинної с</w:t>
      </w:r>
      <w:r>
        <w:rPr>
          <w:rStyle w:val="FontStyle34"/>
          <w:rFonts w:ascii="Times New Roman" w:hAnsi="Times New Roman"/>
          <w:lang w:val="uk-UA" w:eastAsia="uk-UA"/>
        </w:rPr>
        <w:t>истеми часто відстає від бурхли</w:t>
      </w:r>
      <w:r w:rsidRPr="003421BB">
        <w:rPr>
          <w:rStyle w:val="FontStyle34"/>
          <w:rFonts w:ascii="Times New Roman" w:hAnsi="Times New Roman"/>
          <w:lang w:val="uk-UA" w:eastAsia="uk-UA"/>
        </w:rPr>
        <w:t>вого росту кістково-м'язової системи. Зовні доросла дитина насправді виявляється менш стійкою до різних навантажень до того моменту, доки організм знову набуде гармонійної рівноваги. Тим більш уразливою під час ростового стрибка стає ослаб</w:t>
      </w:r>
      <w:r w:rsidRPr="003421BB">
        <w:rPr>
          <w:rStyle w:val="FontStyle34"/>
          <w:rFonts w:ascii="Times New Roman" w:hAnsi="Times New Roman"/>
          <w:lang w:val="uk-UA" w:eastAsia="uk-UA"/>
        </w:rPr>
        <w:softHyphen/>
        <w:t xml:space="preserve">лена дитина. Втім тут є й інша небезпека. Трапляється так, що </w:t>
      </w:r>
      <w:r w:rsidRPr="003421BB">
        <w:rPr>
          <w:rStyle w:val="FontStyle35"/>
          <w:rFonts w:ascii="Times New Roman" w:hAnsi="Times New Roman"/>
          <w:lang w:val="uk-UA" w:eastAsia="uk-UA"/>
        </w:rPr>
        <w:t>батьки, надмірно опікуючись хворобливою дитиною, заважаю</w:t>
      </w:r>
      <w:r>
        <w:rPr>
          <w:rStyle w:val="FontStyle35"/>
          <w:rFonts w:ascii="Times New Roman" w:hAnsi="Times New Roman"/>
          <w:lang w:val="uk-UA" w:eastAsia="uk-UA"/>
        </w:rPr>
        <w:t>ть формуванню в неї самостійнос</w:t>
      </w:r>
      <w:r w:rsidRPr="003421BB">
        <w:rPr>
          <w:rStyle w:val="FontStyle35"/>
          <w:rFonts w:ascii="Times New Roman" w:hAnsi="Times New Roman"/>
          <w:lang w:val="uk-UA" w:eastAsia="uk-UA"/>
        </w:rPr>
        <w:t>ті, уміння долати труднощі, адекватної сам</w:t>
      </w:r>
      <w:r>
        <w:rPr>
          <w:rStyle w:val="FontStyle35"/>
          <w:rFonts w:ascii="Times New Roman" w:hAnsi="Times New Roman"/>
          <w:lang w:val="uk-UA" w:eastAsia="uk-UA"/>
        </w:rPr>
        <w:t>ооцінки, що зрештою теж познача</w:t>
      </w:r>
      <w:r w:rsidRPr="003421BB">
        <w:rPr>
          <w:rStyle w:val="FontStyle35"/>
          <w:rFonts w:ascii="Times New Roman" w:hAnsi="Times New Roman"/>
          <w:lang w:val="uk-UA" w:eastAsia="uk-UA"/>
        </w:rPr>
        <w:t>ється на її успішності.</w:t>
      </w:r>
    </w:p>
    <w:p w:rsidR="00B64670" w:rsidRPr="003421BB" w:rsidRDefault="00B64670" w:rsidP="00B64670">
      <w:pPr>
        <w:pStyle w:val="Style3"/>
        <w:widowControl/>
        <w:spacing w:line="276" w:lineRule="auto"/>
        <w:rPr>
          <w:rStyle w:val="FontStyle35"/>
          <w:rFonts w:ascii="Times New Roman" w:hAnsi="Times New Roman"/>
          <w:lang w:val="uk-UA" w:eastAsia="uk-UA"/>
        </w:rPr>
      </w:pPr>
      <w:r w:rsidRPr="003421BB">
        <w:rPr>
          <w:rStyle w:val="FontStyle35"/>
          <w:rFonts w:ascii="Times New Roman" w:hAnsi="Times New Roman"/>
          <w:lang w:val="uk-UA" w:eastAsia="uk-UA"/>
        </w:rPr>
        <w:t>Як зберегти здоров'я і життєрадісність в умовах навчання</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t>Перш за все, необхідне співвіднесення рівня вимог та режиму навантажень із реальними можливостями учня, з особливостями його здоров'я і працез</w:t>
      </w:r>
      <w:r>
        <w:rPr>
          <w:rStyle w:val="FontStyle34"/>
          <w:rFonts w:ascii="Times New Roman" w:hAnsi="Times New Roman"/>
          <w:lang w:val="uk-UA" w:eastAsia="uk-UA"/>
        </w:rPr>
        <w:t>датності. Тож завдання батьків –</w:t>
      </w:r>
      <w:r w:rsidRPr="003421BB">
        <w:rPr>
          <w:rStyle w:val="FontStyle34"/>
          <w:rFonts w:ascii="Times New Roman" w:hAnsi="Times New Roman"/>
          <w:lang w:val="uk-UA" w:eastAsia="uk-UA"/>
        </w:rPr>
        <w:t xml:space="preserve"> не лише зрозуміти, підт</w:t>
      </w:r>
      <w:r>
        <w:rPr>
          <w:rStyle w:val="FontStyle34"/>
          <w:rFonts w:ascii="Times New Roman" w:hAnsi="Times New Roman"/>
          <w:lang w:val="uk-UA" w:eastAsia="uk-UA"/>
        </w:rPr>
        <w:t>римати, допомогти, коли це необ</w:t>
      </w:r>
      <w:r w:rsidRPr="003421BB">
        <w:rPr>
          <w:rStyle w:val="FontStyle34"/>
          <w:rFonts w:ascii="Times New Roman" w:hAnsi="Times New Roman"/>
          <w:lang w:val="uk-UA" w:eastAsia="uk-UA"/>
        </w:rPr>
        <w:t>хідно, а й так організувати життя сина чи доньки (</w:t>
      </w:r>
      <w:r>
        <w:rPr>
          <w:rStyle w:val="FontStyle34"/>
          <w:rFonts w:ascii="Times New Roman" w:hAnsi="Times New Roman"/>
          <w:lang w:val="uk-UA" w:eastAsia="uk-UA"/>
        </w:rPr>
        <w:t>а при необхідності й усієї роди</w:t>
      </w:r>
      <w:r w:rsidRPr="003421BB">
        <w:rPr>
          <w:rStyle w:val="FontStyle34"/>
          <w:rFonts w:ascii="Times New Roman" w:hAnsi="Times New Roman"/>
          <w:lang w:val="uk-UA" w:eastAsia="uk-UA"/>
        </w:rPr>
        <w:t>ни), щоб шкільні навантаження не призвели до п</w:t>
      </w:r>
      <w:r>
        <w:rPr>
          <w:rStyle w:val="FontStyle34"/>
          <w:rFonts w:ascii="Times New Roman" w:hAnsi="Times New Roman"/>
          <w:lang w:val="uk-UA" w:eastAsia="uk-UA"/>
        </w:rPr>
        <w:t>еревтоми, неврозів, порушень по</w:t>
      </w:r>
      <w:r w:rsidRPr="003421BB">
        <w:rPr>
          <w:rStyle w:val="FontStyle34"/>
          <w:rFonts w:ascii="Times New Roman" w:hAnsi="Times New Roman"/>
          <w:lang w:val="uk-UA" w:eastAsia="uk-UA"/>
        </w:rPr>
        <w:t>стави та зору тощо.</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lastRenderedPageBreak/>
        <w:t xml:space="preserve">Варто замислитися про </w:t>
      </w:r>
      <w:r w:rsidRPr="003421BB">
        <w:rPr>
          <w:rStyle w:val="FontStyle35"/>
          <w:rFonts w:ascii="Times New Roman" w:hAnsi="Times New Roman"/>
          <w:lang w:val="uk-UA" w:eastAsia="uk-UA"/>
        </w:rPr>
        <w:t xml:space="preserve">режим дня, </w:t>
      </w:r>
      <w:r>
        <w:rPr>
          <w:rStyle w:val="FontStyle34"/>
          <w:rFonts w:ascii="Times New Roman" w:hAnsi="Times New Roman"/>
          <w:lang w:val="uk-UA" w:eastAsia="uk-UA"/>
        </w:rPr>
        <w:t>головне завдання якого – забезпечи</w:t>
      </w:r>
      <w:r w:rsidRPr="003421BB">
        <w:rPr>
          <w:rStyle w:val="FontStyle34"/>
          <w:rFonts w:ascii="Times New Roman" w:hAnsi="Times New Roman"/>
          <w:lang w:val="uk-UA" w:eastAsia="uk-UA"/>
        </w:rPr>
        <w:t>ти високу працездатність нервової системи (тобто здатність у мінімальні терміни досягти максимальних результатів) у години навчальних занять у школі й удома. Якщо дитина день у день в один і той же час лягає с</w:t>
      </w:r>
      <w:r>
        <w:rPr>
          <w:rStyle w:val="FontStyle34"/>
          <w:rFonts w:ascii="Times New Roman" w:hAnsi="Times New Roman"/>
          <w:lang w:val="uk-UA" w:eastAsia="uk-UA"/>
        </w:rPr>
        <w:t>пати і прокидається вранці, обі</w:t>
      </w:r>
      <w:r w:rsidRPr="003421BB">
        <w:rPr>
          <w:rStyle w:val="FontStyle34"/>
          <w:rFonts w:ascii="Times New Roman" w:hAnsi="Times New Roman"/>
          <w:lang w:val="uk-UA" w:eastAsia="uk-UA"/>
        </w:rPr>
        <w:t>дає після повернення зі школи, сідає робити уроки після прогулянки, то їй легше планувати та розподіляти час, швидко включа</w:t>
      </w:r>
      <w:r>
        <w:rPr>
          <w:rStyle w:val="FontStyle34"/>
          <w:rFonts w:ascii="Times New Roman" w:hAnsi="Times New Roman"/>
          <w:lang w:val="uk-UA" w:eastAsia="uk-UA"/>
        </w:rPr>
        <w:t>тися в роботу, успішно виконува</w:t>
      </w:r>
      <w:r w:rsidRPr="003421BB">
        <w:rPr>
          <w:rStyle w:val="FontStyle34"/>
          <w:rFonts w:ascii="Times New Roman" w:hAnsi="Times New Roman"/>
          <w:lang w:val="uk-UA" w:eastAsia="uk-UA"/>
        </w:rPr>
        <w:t>ти її в більш короткі терміни. Режим дня повинен складатися з навчальних занять у школі та вдома; відпочинку з достатнім перебуванням на свіжому повітрі, рухливих ігор або фізкультурних занять; регулярного пов</w:t>
      </w:r>
      <w:r>
        <w:rPr>
          <w:rStyle w:val="FontStyle34"/>
          <w:rFonts w:ascii="Times New Roman" w:hAnsi="Times New Roman"/>
          <w:lang w:val="uk-UA" w:eastAsia="uk-UA"/>
        </w:rPr>
        <w:t>ноцінного харчування; повно</w:t>
      </w:r>
      <w:r w:rsidRPr="003421BB">
        <w:rPr>
          <w:rStyle w:val="FontStyle34"/>
          <w:rFonts w:ascii="Times New Roman" w:hAnsi="Times New Roman"/>
          <w:lang w:val="uk-UA" w:eastAsia="uk-UA"/>
        </w:rPr>
        <w:t>цінного, достатнього за тривалістю сну.</w:t>
      </w:r>
    </w:p>
    <w:p w:rsidR="00B64670" w:rsidRPr="003421BB" w:rsidRDefault="00B64670" w:rsidP="00B64670">
      <w:pPr>
        <w:pStyle w:val="Style16"/>
        <w:widowControl/>
        <w:spacing w:line="276" w:lineRule="auto"/>
        <w:ind w:firstLine="0"/>
        <w:rPr>
          <w:rStyle w:val="FontStyle34"/>
          <w:rFonts w:ascii="Times New Roman" w:hAnsi="Times New Roman"/>
          <w:lang w:val="uk-UA" w:eastAsia="uk-UA"/>
        </w:rPr>
      </w:pPr>
      <w:r w:rsidRPr="003421BB">
        <w:rPr>
          <w:rStyle w:val="FontStyle34"/>
          <w:rFonts w:ascii="Times New Roman" w:hAnsi="Times New Roman"/>
          <w:lang w:val="uk-UA" w:eastAsia="uk-UA"/>
        </w:rPr>
        <w:t xml:space="preserve">Недосипання зведе нанівець усі зусилля допомогти в навчанні та зберегти здоров'я учня. Воно різко негативно позначається </w:t>
      </w:r>
      <w:r>
        <w:rPr>
          <w:rStyle w:val="FontStyle34"/>
          <w:rFonts w:ascii="Times New Roman" w:hAnsi="Times New Roman"/>
          <w:lang w:val="uk-UA" w:eastAsia="uk-UA"/>
        </w:rPr>
        <w:t>на стані дитини, насамперед пси</w:t>
      </w:r>
      <w:r w:rsidRPr="003421BB">
        <w:rPr>
          <w:rStyle w:val="FontStyle34"/>
          <w:rFonts w:ascii="Times New Roman" w:hAnsi="Times New Roman"/>
          <w:lang w:val="uk-UA" w:eastAsia="uk-UA"/>
        </w:rPr>
        <w:t>хічному: вона стає легко збудливою, часто відволікається, неадекватно реагує на зауваження, не може зосередитися</w:t>
      </w:r>
      <w:r>
        <w:rPr>
          <w:rStyle w:val="FontStyle34"/>
          <w:rFonts w:ascii="Times New Roman" w:hAnsi="Times New Roman"/>
          <w:lang w:val="uk-UA" w:eastAsia="uk-UA"/>
        </w:rPr>
        <w:t xml:space="preserve"> при роботі. Часте недосипання –</w:t>
      </w:r>
      <w:r w:rsidRPr="003421BB">
        <w:rPr>
          <w:rStyle w:val="FontStyle34"/>
          <w:rFonts w:ascii="Times New Roman" w:hAnsi="Times New Roman"/>
          <w:lang w:val="uk-UA" w:eastAsia="uk-UA"/>
        </w:rPr>
        <w:t xml:space="preserve"> одна з причин перевтоми і неврозів у школярів.</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t>А потреба у сні така: для 6-7-річок — 10-11 год</w:t>
      </w:r>
      <w:r>
        <w:rPr>
          <w:rStyle w:val="FontStyle34"/>
          <w:rFonts w:ascii="Times New Roman" w:hAnsi="Times New Roman"/>
          <w:lang w:val="uk-UA" w:eastAsia="uk-UA"/>
        </w:rPr>
        <w:t>., для учнів 8 років і старших –</w:t>
      </w:r>
      <w:r w:rsidRPr="003421BB">
        <w:rPr>
          <w:rStyle w:val="FontStyle34"/>
          <w:rFonts w:ascii="Times New Roman" w:hAnsi="Times New Roman"/>
          <w:lang w:val="uk-UA" w:eastAsia="uk-UA"/>
        </w:rPr>
        <w:t xml:space="preserve"> не менше 9,5 год. Втім, вона залежить і від стану здоров'я. Так, ослаблені діти, ті, що одужують після захворювань, схильні до пі</w:t>
      </w:r>
      <w:r>
        <w:rPr>
          <w:rStyle w:val="FontStyle34"/>
          <w:rFonts w:ascii="Times New Roman" w:hAnsi="Times New Roman"/>
          <w:lang w:val="uk-UA" w:eastAsia="uk-UA"/>
        </w:rPr>
        <w:t>двищеної збудливості або стомлю</w:t>
      </w:r>
      <w:r w:rsidRPr="003421BB">
        <w:rPr>
          <w:rStyle w:val="FontStyle34"/>
          <w:rFonts w:ascii="Times New Roman" w:hAnsi="Times New Roman"/>
          <w:lang w:val="uk-UA" w:eastAsia="uk-UA"/>
        </w:rPr>
        <w:t xml:space="preserve">ваності мають потребу в тривалішому сні. Крім </w:t>
      </w:r>
      <w:r>
        <w:rPr>
          <w:rStyle w:val="FontStyle34"/>
          <w:rFonts w:ascii="Times New Roman" w:hAnsi="Times New Roman"/>
          <w:lang w:val="uk-UA" w:eastAsia="uk-UA"/>
        </w:rPr>
        <w:t>того, всім першокласникам на по</w:t>
      </w:r>
      <w:r w:rsidRPr="003421BB">
        <w:rPr>
          <w:rStyle w:val="FontStyle34"/>
          <w:rFonts w:ascii="Times New Roman" w:hAnsi="Times New Roman"/>
          <w:lang w:val="uk-UA" w:eastAsia="uk-UA"/>
        </w:rPr>
        <w:t xml:space="preserve">чатку навчального року рекомендується спати більше, ніж дітям, адаптованим до систематичного навчального навантаження. Це можна зробити за рахунок 1-1,5-го-динного денного сну. </w:t>
      </w:r>
      <w:r w:rsidRPr="003421BB">
        <w:rPr>
          <w:rStyle w:val="FontStyle35"/>
          <w:rFonts w:ascii="Times New Roman" w:hAnsi="Times New Roman"/>
          <w:lang w:val="uk-UA" w:eastAsia="uk-UA"/>
        </w:rPr>
        <w:t xml:space="preserve">Денний сон відновлює працездатність організму </w:t>
      </w:r>
      <w:r w:rsidRPr="003421BB">
        <w:rPr>
          <w:rStyle w:val="FontStyle34"/>
          <w:rFonts w:ascii="Times New Roman" w:hAnsi="Times New Roman"/>
          <w:lang w:val="uk-UA" w:eastAsia="uk-UA"/>
        </w:rPr>
        <w:t xml:space="preserve">більшою мірою, ніж будь-який інший вид відпочинку, навіть краще, ніж </w:t>
      </w:r>
      <w:r>
        <w:rPr>
          <w:rStyle w:val="FontStyle34"/>
          <w:rFonts w:ascii="Times New Roman" w:hAnsi="Times New Roman"/>
          <w:lang w:val="uk-UA" w:eastAsia="uk-UA"/>
        </w:rPr>
        <w:t>такі корисні для ді</w:t>
      </w:r>
      <w:r w:rsidRPr="003421BB">
        <w:rPr>
          <w:rStyle w:val="FontStyle34"/>
          <w:rFonts w:ascii="Times New Roman" w:hAnsi="Times New Roman"/>
          <w:lang w:val="uk-UA" w:eastAsia="uk-UA"/>
        </w:rPr>
        <w:t>тей ігри на свіжому повітрі. Тож, якщо батькам удасться організувати режим таким чином, щоб школяр міг поспати вдень, його прод</w:t>
      </w:r>
      <w:r>
        <w:rPr>
          <w:rStyle w:val="FontStyle34"/>
          <w:rFonts w:ascii="Times New Roman" w:hAnsi="Times New Roman"/>
          <w:lang w:val="uk-UA" w:eastAsia="uk-UA"/>
        </w:rPr>
        <w:t>уктивність під час виконання до</w:t>
      </w:r>
      <w:r w:rsidRPr="003421BB">
        <w:rPr>
          <w:rStyle w:val="FontStyle34"/>
          <w:rFonts w:ascii="Times New Roman" w:hAnsi="Times New Roman"/>
          <w:lang w:val="uk-UA" w:eastAsia="uk-UA"/>
        </w:rPr>
        <w:t>машніх завдань помітно зросте, а сам він стане активним і життєрадісним.</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4"/>
          <w:rFonts w:ascii="Times New Roman" w:hAnsi="Times New Roman"/>
          <w:lang w:val="uk-UA" w:eastAsia="uk-UA"/>
        </w:rPr>
        <w:t xml:space="preserve">Слід обов'язково подбати й про те, </w:t>
      </w:r>
      <w:r w:rsidRPr="003421BB">
        <w:rPr>
          <w:rStyle w:val="FontStyle35"/>
          <w:rFonts w:ascii="Times New Roman" w:hAnsi="Times New Roman"/>
          <w:lang w:val="uk-UA" w:eastAsia="uk-UA"/>
        </w:rPr>
        <w:t xml:space="preserve">щоб дитина щодня проводила достатньо часу на свіжому повітрі, </w:t>
      </w:r>
      <w:r w:rsidRPr="003421BB">
        <w:rPr>
          <w:rStyle w:val="FontStyle34"/>
          <w:rFonts w:ascii="Times New Roman" w:hAnsi="Times New Roman"/>
          <w:lang w:val="uk-UA" w:eastAsia="uk-UA"/>
        </w:rPr>
        <w:t>що є потужним оздоровчим фактором, унаслідок якого поліпшується вентиляція легенів, підвищується вм</w:t>
      </w:r>
      <w:r>
        <w:rPr>
          <w:rStyle w:val="FontStyle34"/>
          <w:rFonts w:ascii="Times New Roman" w:hAnsi="Times New Roman"/>
          <w:lang w:val="uk-UA" w:eastAsia="uk-UA"/>
        </w:rPr>
        <w:t>іст кисню в крові, нормалізуєть</w:t>
      </w:r>
      <w:r w:rsidRPr="003421BB">
        <w:rPr>
          <w:rStyle w:val="FontStyle34"/>
          <w:rFonts w:ascii="Times New Roman" w:hAnsi="Times New Roman"/>
          <w:lang w:val="uk-UA" w:eastAsia="uk-UA"/>
        </w:rPr>
        <w:t>ся стан нервової системи. Доведено: якщо дит</w:t>
      </w:r>
      <w:r>
        <w:rPr>
          <w:rStyle w:val="FontStyle34"/>
          <w:rFonts w:ascii="Times New Roman" w:hAnsi="Times New Roman"/>
          <w:lang w:val="uk-UA" w:eastAsia="uk-UA"/>
        </w:rPr>
        <w:t>ина перебуває переважно в примі</w:t>
      </w:r>
      <w:r w:rsidRPr="003421BB">
        <w:rPr>
          <w:rStyle w:val="FontStyle34"/>
          <w:rFonts w:ascii="Times New Roman" w:hAnsi="Times New Roman"/>
          <w:lang w:val="uk-UA" w:eastAsia="uk-UA"/>
        </w:rPr>
        <w:t>щенні, навіть добре освітленому й забезпеченому джерелом ультрафіолету, в неї швидше втомлюються м'язи спини, знижується</w:t>
      </w:r>
      <w:r>
        <w:rPr>
          <w:rStyle w:val="FontStyle34"/>
          <w:rFonts w:ascii="Times New Roman" w:hAnsi="Times New Roman"/>
          <w:lang w:val="uk-UA" w:eastAsia="uk-UA"/>
        </w:rPr>
        <w:t xml:space="preserve"> вміст фосфору (важливого пожив</w:t>
      </w:r>
      <w:r w:rsidRPr="003421BB">
        <w:rPr>
          <w:rStyle w:val="FontStyle34"/>
          <w:rFonts w:ascii="Times New Roman" w:hAnsi="Times New Roman"/>
          <w:lang w:val="uk-UA" w:eastAsia="uk-UA"/>
        </w:rPr>
        <w:t>ного елементу для нервових клітин) у крові, падає гострота зору.</w:t>
      </w:r>
    </w:p>
    <w:p w:rsidR="00B64670" w:rsidRPr="003421BB" w:rsidRDefault="00B64670" w:rsidP="00B64670">
      <w:pPr>
        <w:pStyle w:val="Style16"/>
        <w:widowControl/>
        <w:spacing w:line="276" w:lineRule="auto"/>
        <w:ind w:firstLine="720"/>
        <w:rPr>
          <w:rStyle w:val="FontStyle35"/>
          <w:rFonts w:ascii="Times New Roman" w:hAnsi="Times New Roman"/>
          <w:lang w:val="uk-UA" w:eastAsia="uk-UA"/>
        </w:rPr>
      </w:pPr>
      <w:r w:rsidRPr="003421BB">
        <w:rPr>
          <w:rStyle w:val="FontStyle34"/>
          <w:rFonts w:ascii="Times New Roman" w:hAnsi="Times New Roman"/>
          <w:lang w:val="uk-UA" w:eastAsia="uk-UA"/>
        </w:rPr>
        <w:t xml:space="preserve">Зниження рухової активності порушує процеси нормального розвитку, веде до зміни обміну речовин. Тоді як </w:t>
      </w:r>
      <w:r w:rsidRPr="003421BB">
        <w:rPr>
          <w:rStyle w:val="FontStyle35"/>
          <w:rFonts w:ascii="Times New Roman" w:hAnsi="Times New Roman"/>
          <w:lang w:val="uk-UA" w:eastAsia="uk-UA"/>
        </w:rPr>
        <w:t xml:space="preserve">рухова активність тонізує центральну нервову систему дітей, </w:t>
      </w:r>
      <w:r w:rsidRPr="003421BB">
        <w:rPr>
          <w:rStyle w:val="FontStyle34"/>
          <w:rFonts w:ascii="Times New Roman" w:hAnsi="Times New Roman"/>
          <w:lang w:val="uk-UA" w:eastAsia="uk-UA"/>
        </w:rPr>
        <w:t xml:space="preserve">під час руху відбувається активізація нервових клітин усіх ділянок кори головного мозку, </w:t>
      </w:r>
      <w:r w:rsidRPr="003421BB">
        <w:rPr>
          <w:rStyle w:val="FontStyle35"/>
          <w:rFonts w:ascii="Times New Roman" w:hAnsi="Times New Roman"/>
          <w:lang w:val="uk-UA" w:eastAsia="uk-UA"/>
        </w:rPr>
        <w:t>підвищується обмін речовин, посилюється виділення гі</w:t>
      </w:r>
      <w:r w:rsidRPr="003421BB">
        <w:rPr>
          <w:rStyle w:val="FontStyle35"/>
          <w:rFonts w:ascii="Times New Roman" w:hAnsi="Times New Roman"/>
          <w:lang w:val="uk-UA" w:eastAsia="uk-UA"/>
        </w:rPr>
        <w:softHyphen/>
        <w:t>пофізом гормону росту.</w:t>
      </w:r>
    </w:p>
    <w:p w:rsidR="00B64670" w:rsidRPr="003421BB" w:rsidRDefault="00B64670" w:rsidP="00B64670">
      <w:pPr>
        <w:pStyle w:val="Style16"/>
        <w:widowControl/>
        <w:spacing w:line="276" w:lineRule="auto"/>
        <w:ind w:firstLine="720"/>
        <w:rPr>
          <w:rStyle w:val="FontStyle34"/>
          <w:rFonts w:ascii="Times New Roman" w:hAnsi="Times New Roman"/>
          <w:lang w:val="uk-UA" w:eastAsia="uk-UA"/>
        </w:rPr>
      </w:pPr>
      <w:r w:rsidRPr="003421BB">
        <w:rPr>
          <w:rStyle w:val="FontStyle35"/>
          <w:rFonts w:ascii="Times New Roman" w:hAnsi="Times New Roman"/>
          <w:lang w:val="uk-UA" w:eastAsia="uk-UA"/>
        </w:rPr>
        <w:t xml:space="preserve">Інша складова успіху — харчування. </w:t>
      </w:r>
      <w:r w:rsidRPr="003421BB">
        <w:rPr>
          <w:rStyle w:val="FontStyle34"/>
          <w:rFonts w:ascii="Times New Roman" w:hAnsi="Times New Roman"/>
          <w:lang w:val="uk-UA" w:eastAsia="uk-UA"/>
        </w:rPr>
        <w:t xml:space="preserve">Практика свідчить, що в багатьох сім'ях батьки стежать за ним менш ретельно, ніж це мало би бути, а в підсумку в їхніх чад виникають порушення апетиту. Для його поліпшення рекомендується давати сирі овочеві салати з рослинною олією, оскільки </w:t>
      </w:r>
      <w:r>
        <w:rPr>
          <w:rStyle w:val="FontStyle34"/>
          <w:rFonts w:ascii="Times New Roman" w:hAnsi="Times New Roman"/>
          <w:lang w:val="uk-UA" w:eastAsia="uk-UA"/>
        </w:rPr>
        <w:t>вони стимулюють вироблення шлун</w:t>
      </w:r>
      <w:r w:rsidRPr="003421BB">
        <w:rPr>
          <w:rStyle w:val="FontStyle34"/>
          <w:rFonts w:ascii="Times New Roman" w:hAnsi="Times New Roman"/>
          <w:lang w:val="uk-UA" w:eastAsia="uk-UA"/>
        </w:rPr>
        <w:t>кового соку, покращують перистальтику кишковика; варений буряк, малосольні огірки, які мають легку жовчогінну дію, що теж збуджує апетит. Доречною є стимулююча терапія: прогулянки на свіжому повітрі, ігри з водою, заняття фізкультурою. Крім того, їжа завжди буде з'їдена із задоволенням, якщо дитина сама брала участь в її приготуванні. Дуже корисні й такі незаслужено забуті овочі, як ріпа, горох, боби, гарбуз, редиска, і ягоди: смородина, суниця, чорниця, жимолость, малина, обліпиха, плоди шипшини. Вони містять необхідні вітаміни та мікроелементи в оптимальній кількості. Єдине: потрібно привчити дитину обов'язково мити овочі та ягоди і їсти їх чистими руками, щоб уникнути зараження глис</w:t>
      </w:r>
      <w:r>
        <w:rPr>
          <w:rStyle w:val="FontStyle34"/>
          <w:rFonts w:ascii="Times New Roman" w:hAnsi="Times New Roman"/>
          <w:lang w:val="uk-UA" w:eastAsia="uk-UA"/>
        </w:rPr>
        <w:t>тами, яке веде до зниження опір</w:t>
      </w:r>
      <w:r w:rsidRPr="003421BB">
        <w:rPr>
          <w:rStyle w:val="FontStyle34"/>
          <w:rFonts w:ascii="Times New Roman" w:hAnsi="Times New Roman"/>
          <w:lang w:val="uk-UA" w:eastAsia="uk-UA"/>
        </w:rPr>
        <w:t>ності організму.</w:t>
      </w:r>
    </w:p>
    <w:p w:rsidR="00B64670" w:rsidRPr="003421BB" w:rsidRDefault="00B64670" w:rsidP="00B64670">
      <w:pPr>
        <w:pStyle w:val="Style16"/>
        <w:widowControl/>
        <w:spacing w:line="276" w:lineRule="auto"/>
        <w:ind w:firstLine="461"/>
        <w:rPr>
          <w:rStyle w:val="FontStyle34"/>
          <w:rFonts w:ascii="Times New Roman" w:hAnsi="Times New Roman"/>
          <w:lang w:val="uk-UA" w:eastAsia="uk-UA"/>
        </w:rPr>
      </w:pPr>
      <w:r w:rsidRPr="003421BB">
        <w:rPr>
          <w:rStyle w:val="FontStyle34"/>
          <w:rFonts w:ascii="Times New Roman" w:hAnsi="Times New Roman"/>
          <w:lang w:val="uk-UA" w:eastAsia="uk-UA"/>
        </w:rPr>
        <w:t xml:space="preserve">Таким чином, </w:t>
      </w:r>
      <w:r w:rsidRPr="003421BB">
        <w:rPr>
          <w:rStyle w:val="FontStyle35"/>
          <w:rFonts w:ascii="Times New Roman" w:hAnsi="Times New Roman"/>
          <w:lang w:val="uk-UA" w:eastAsia="uk-UA"/>
        </w:rPr>
        <w:t xml:space="preserve">чим раніше батьки задумаються про зміцнення фізичного стану свого малюка, тим краще. </w:t>
      </w:r>
      <w:r w:rsidRPr="003421BB">
        <w:rPr>
          <w:rStyle w:val="FontStyle34"/>
          <w:rFonts w:ascii="Times New Roman" w:hAnsi="Times New Roman"/>
          <w:lang w:val="uk-UA" w:eastAsia="uk-UA"/>
        </w:rPr>
        <w:t>В адекватних</w:t>
      </w:r>
      <w:r>
        <w:rPr>
          <w:rStyle w:val="FontStyle34"/>
          <w:rFonts w:ascii="Times New Roman" w:hAnsi="Times New Roman"/>
          <w:lang w:val="uk-UA" w:eastAsia="uk-UA"/>
        </w:rPr>
        <w:t xml:space="preserve"> умовах дитина стає більш праце</w:t>
      </w:r>
      <w:r w:rsidRPr="003421BB">
        <w:rPr>
          <w:rStyle w:val="FontStyle34"/>
          <w:rFonts w:ascii="Times New Roman" w:hAnsi="Times New Roman"/>
          <w:lang w:val="uk-UA" w:eastAsia="uk-UA"/>
        </w:rPr>
        <w:t>здатною, активною, життєрадісною, легше сп</w:t>
      </w:r>
      <w:r>
        <w:rPr>
          <w:rStyle w:val="FontStyle34"/>
          <w:rFonts w:ascii="Times New Roman" w:hAnsi="Times New Roman"/>
          <w:lang w:val="uk-UA" w:eastAsia="uk-UA"/>
        </w:rPr>
        <w:t>равляється з навчальним наванта</w:t>
      </w:r>
      <w:r w:rsidRPr="003421BB">
        <w:rPr>
          <w:rStyle w:val="FontStyle34"/>
          <w:rFonts w:ascii="Times New Roman" w:hAnsi="Times New Roman"/>
          <w:lang w:val="uk-UA" w:eastAsia="uk-UA"/>
        </w:rPr>
        <w:t>женням.</w:t>
      </w:r>
    </w:p>
    <w:p w:rsidR="00B64670" w:rsidRDefault="00B64670" w:rsidP="00B64670">
      <w:pPr>
        <w:pStyle w:val="Style22"/>
        <w:widowControl/>
        <w:spacing w:line="276" w:lineRule="auto"/>
        <w:ind w:firstLine="0"/>
        <w:jc w:val="center"/>
        <w:rPr>
          <w:rStyle w:val="FontStyle35"/>
          <w:rFonts w:ascii="Times New Roman" w:hAnsi="Times New Roman"/>
          <w:lang w:val="uk-UA" w:eastAsia="uk-UA"/>
        </w:rPr>
      </w:pPr>
      <w:r w:rsidRPr="003421BB">
        <w:rPr>
          <w:rStyle w:val="FontStyle35"/>
          <w:rFonts w:ascii="Times New Roman" w:hAnsi="Times New Roman"/>
          <w:lang w:val="uk-UA" w:eastAsia="uk-UA"/>
        </w:rPr>
        <w:t>Ще кілька важливих моментів</w:t>
      </w:r>
    </w:p>
    <w:p w:rsidR="00B64670" w:rsidRPr="003421BB" w:rsidRDefault="00B64670" w:rsidP="00B64670">
      <w:pPr>
        <w:pStyle w:val="Style22"/>
        <w:widowControl/>
        <w:spacing w:line="276" w:lineRule="auto"/>
        <w:ind w:firstLine="0"/>
        <w:jc w:val="center"/>
        <w:rPr>
          <w:rStyle w:val="FontStyle35"/>
          <w:rFonts w:ascii="Times New Roman" w:hAnsi="Times New Roman"/>
          <w:lang w:val="uk-UA" w:eastAsia="uk-UA"/>
        </w:rPr>
      </w:pPr>
      <w:r w:rsidRPr="003421BB">
        <w:rPr>
          <w:rStyle w:val="FontStyle35"/>
          <w:rFonts w:ascii="Times New Roman" w:hAnsi="Times New Roman"/>
          <w:lang w:val="uk-UA" w:eastAsia="uk-UA"/>
        </w:rPr>
        <w:t>Слух, зір, постава теж мають бути в зоні особливої уваги батьків.</w:t>
      </w:r>
    </w:p>
    <w:p w:rsidR="00B64670" w:rsidRPr="003421BB" w:rsidRDefault="00B64670" w:rsidP="00B64670">
      <w:pPr>
        <w:pStyle w:val="Style16"/>
        <w:widowControl/>
        <w:spacing w:line="276" w:lineRule="auto"/>
        <w:ind w:firstLine="461"/>
        <w:rPr>
          <w:rStyle w:val="FontStyle35"/>
          <w:rFonts w:ascii="Times New Roman" w:hAnsi="Times New Roman"/>
          <w:lang w:eastAsia="uk-UA"/>
        </w:rPr>
      </w:pPr>
      <w:r w:rsidRPr="003421BB">
        <w:rPr>
          <w:rStyle w:val="FontStyle34"/>
          <w:rFonts w:ascii="Times New Roman" w:hAnsi="Times New Roman"/>
          <w:lang w:val="uk-UA" w:eastAsia="uk-UA"/>
        </w:rPr>
        <w:t>Для того щоб зберегти слух дитини, необхі</w:t>
      </w:r>
      <w:r>
        <w:rPr>
          <w:rStyle w:val="FontStyle34"/>
          <w:rFonts w:ascii="Times New Roman" w:hAnsi="Times New Roman"/>
          <w:lang w:val="uk-UA" w:eastAsia="uk-UA"/>
        </w:rPr>
        <w:t>дно захищати вуха від переохоло</w:t>
      </w:r>
      <w:r w:rsidRPr="003421BB">
        <w:rPr>
          <w:rStyle w:val="FontStyle34"/>
          <w:rFonts w:ascii="Times New Roman" w:hAnsi="Times New Roman"/>
          <w:lang w:val="uk-UA" w:eastAsia="uk-UA"/>
        </w:rPr>
        <w:t>дження, лікувати навіть несильний нежить, оскільки інфекція може легко проникнути з носоглотки в порожнину середнього вуха й викликати його запалення. Слід оберігати слуховий апарат і від сильного а</w:t>
      </w:r>
      <w:r>
        <w:rPr>
          <w:rStyle w:val="FontStyle34"/>
          <w:rFonts w:ascii="Times New Roman" w:hAnsi="Times New Roman"/>
          <w:lang w:val="uk-UA" w:eastAsia="uk-UA"/>
        </w:rPr>
        <w:t>бо тривалого подразника. Особли</w:t>
      </w:r>
      <w:r w:rsidRPr="003421BB">
        <w:rPr>
          <w:rStyle w:val="FontStyle34"/>
          <w:rFonts w:ascii="Times New Roman" w:hAnsi="Times New Roman"/>
          <w:lang w:val="uk-UA" w:eastAsia="uk-UA"/>
        </w:rPr>
        <w:t>ву небезпеку в цьому сенсі становлять навушник</w:t>
      </w:r>
      <w:r>
        <w:rPr>
          <w:rStyle w:val="FontStyle34"/>
          <w:rFonts w:ascii="Times New Roman" w:hAnsi="Times New Roman"/>
          <w:lang w:val="uk-UA" w:eastAsia="uk-UA"/>
        </w:rPr>
        <w:t>и: дуже сильна вібрація барабан</w:t>
      </w:r>
      <w:r w:rsidRPr="003421BB">
        <w:rPr>
          <w:rStyle w:val="FontStyle34"/>
          <w:rFonts w:ascii="Times New Roman" w:hAnsi="Times New Roman"/>
          <w:lang w:val="uk-UA" w:eastAsia="uk-UA"/>
        </w:rPr>
        <w:t>ної перетинки приводить до її розтягнення, втрати еластичності і в подальшому до зниження слуху. Крім того, в навушниках дитина</w:t>
      </w:r>
      <w:r>
        <w:rPr>
          <w:rStyle w:val="FontStyle34"/>
          <w:rFonts w:ascii="Times New Roman" w:hAnsi="Times New Roman"/>
          <w:lang w:val="uk-UA" w:eastAsia="uk-UA"/>
        </w:rPr>
        <w:t xml:space="preserve"> не орієнтується в звуках навко</w:t>
      </w:r>
      <w:r w:rsidRPr="003421BB">
        <w:rPr>
          <w:rStyle w:val="FontStyle34"/>
          <w:rFonts w:ascii="Times New Roman" w:hAnsi="Times New Roman"/>
          <w:lang w:val="uk-UA" w:eastAsia="uk-UA"/>
        </w:rPr>
        <w:t>лишнього світу, може не почути шум машини, яка рухається</w:t>
      </w:r>
      <w:r>
        <w:rPr>
          <w:rStyle w:val="FontStyle34"/>
          <w:rFonts w:ascii="Times New Roman" w:hAnsi="Times New Roman"/>
          <w:lang w:val="uk-UA" w:eastAsia="uk-UA"/>
        </w:rPr>
        <w:t>, або інші звуки, які сиг</w:t>
      </w:r>
      <w:r w:rsidRPr="003421BB">
        <w:rPr>
          <w:rStyle w:val="FontStyle34"/>
          <w:rFonts w:ascii="Times New Roman" w:hAnsi="Times New Roman"/>
          <w:lang w:val="uk-UA" w:eastAsia="uk-UA"/>
        </w:rPr>
        <w:t xml:space="preserve">налізують про небезпеку. Ще слід пам'ятати про те, що </w:t>
      </w:r>
      <w:r w:rsidRPr="003421BB">
        <w:rPr>
          <w:rStyle w:val="FontStyle35"/>
          <w:rFonts w:ascii="Times New Roman" w:hAnsi="Times New Roman"/>
          <w:lang w:val="uk-UA" w:eastAsia="uk-UA"/>
        </w:rPr>
        <w:t xml:space="preserve">при шумі продуктивність фізичної праці падає на ЗО відсотків, а розумової </w:t>
      </w:r>
      <w:r>
        <w:rPr>
          <w:rStyle w:val="FontStyle35"/>
          <w:rFonts w:ascii="Times New Roman" w:hAnsi="Times New Roman"/>
          <w:lang w:val="uk-UA" w:eastAsia="uk-UA"/>
        </w:rPr>
        <w:t>–</w:t>
      </w:r>
      <w:r w:rsidRPr="003421BB">
        <w:rPr>
          <w:rStyle w:val="FontStyle35"/>
          <w:rFonts w:ascii="Times New Roman" w:hAnsi="Times New Roman"/>
          <w:lang w:eastAsia="uk-UA"/>
        </w:rPr>
        <w:t xml:space="preserve"> </w:t>
      </w:r>
      <w:r w:rsidRPr="003421BB">
        <w:rPr>
          <w:rStyle w:val="FontStyle35"/>
          <w:rFonts w:ascii="Times New Roman" w:hAnsi="Times New Roman"/>
          <w:lang w:val="uk-UA" w:eastAsia="uk-UA"/>
        </w:rPr>
        <w:t xml:space="preserve">на </w:t>
      </w:r>
      <w:r w:rsidRPr="003421BB">
        <w:rPr>
          <w:rStyle w:val="FontStyle35"/>
          <w:rFonts w:ascii="Times New Roman" w:hAnsi="Times New Roman"/>
          <w:lang w:eastAsia="uk-UA"/>
        </w:rPr>
        <w:t>60!</w:t>
      </w:r>
    </w:p>
    <w:p w:rsidR="00B64670" w:rsidRPr="003421BB" w:rsidRDefault="00B64670" w:rsidP="00B64670">
      <w:pPr>
        <w:pStyle w:val="Style16"/>
        <w:widowControl/>
        <w:spacing w:line="276" w:lineRule="auto"/>
        <w:ind w:firstLine="461"/>
        <w:rPr>
          <w:rStyle w:val="FontStyle34"/>
          <w:rFonts w:ascii="Times New Roman" w:hAnsi="Times New Roman"/>
          <w:lang w:val="uk-UA" w:eastAsia="uk-UA"/>
        </w:rPr>
      </w:pPr>
      <w:r w:rsidRPr="003421BB">
        <w:rPr>
          <w:rStyle w:val="FontStyle34"/>
          <w:rFonts w:ascii="Times New Roman" w:hAnsi="Times New Roman"/>
          <w:lang w:val="uk-UA" w:eastAsia="uk-UA"/>
        </w:rPr>
        <w:t xml:space="preserve">Щоб уникнути напруги зору, слід суворо стежити за освітленістю робочого місця дитини: світло має падати зліва і ззаду (у лівші </w:t>
      </w:r>
      <w:r>
        <w:rPr>
          <w:rStyle w:val="FontStyle34"/>
          <w:rFonts w:ascii="Times New Roman" w:hAnsi="Times New Roman"/>
          <w:lang w:val="uk-UA" w:eastAsia="uk-UA"/>
        </w:rPr>
        <w:t>–</w:t>
      </w:r>
      <w:r w:rsidRPr="003421BB">
        <w:rPr>
          <w:rStyle w:val="FontStyle34"/>
          <w:rFonts w:ascii="Times New Roman" w:hAnsi="Times New Roman"/>
          <w:lang w:eastAsia="uk-UA"/>
        </w:rPr>
        <w:t xml:space="preserve"> </w:t>
      </w:r>
      <w:r>
        <w:rPr>
          <w:rStyle w:val="FontStyle34"/>
          <w:rFonts w:ascii="Times New Roman" w:hAnsi="Times New Roman"/>
          <w:lang w:val="uk-UA" w:eastAsia="uk-UA"/>
        </w:rPr>
        <w:t>праворуч), щоб рука не за</w:t>
      </w:r>
      <w:r w:rsidRPr="003421BB">
        <w:rPr>
          <w:rStyle w:val="FontStyle34"/>
          <w:rFonts w:ascii="Times New Roman" w:hAnsi="Times New Roman"/>
          <w:lang w:val="uk-UA" w:eastAsia="uk-UA"/>
        </w:rPr>
        <w:t>городжувала роботу. Дуже серйозно треба став</w:t>
      </w:r>
      <w:r>
        <w:rPr>
          <w:rStyle w:val="FontStyle34"/>
          <w:rFonts w:ascii="Times New Roman" w:hAnsi="Times New Roman"/>
          <w:lang w:val="uk-UA" w:eastAsia="uk-UA"/>
        </w:rPr>
        <w:t>итися й до вибору книжок. Купую</w:t>
      </w:r>
      <w:r w:rsidRPr="003421BB">
        <w:rPr>
          <w:rStyle w:val="FontStyle34"/>
          <w:rFonts w:ascii="Times New Roman" w:hAnsi="Times New Roman"/>
          <w:lang w:val="uk-UA" w:eastAsia="uk-UA"/>
        </w:rPr>
        <w:t xml:space="preserve">чи їх, батькам слід звернути увагу на те, щоб папір, на якому вони видрукувані, був цупкий і непрозорий. Аби перевірити це візуально, треба подивитися на сторінки книжки </w:t>
      </w:r>
      <w:r>
        <w:rPr>
          <w:rStyle w:val="FontStyle34"/>
          <w:rFonts w:ascii="Times New Roman" w:hAnsi="Times New Roman"/>
          <w:lang w:val="uk-UA" w:eastAsia="uk-UA"/>
        </w:rPr>
        <w:t>–</w:t>
      </w:r>
      <w:r w:rsidRPr="003421BB">
        <w:rPr>
          <w:rStyle w:val="FontStyle34"/>
          <w:rFonts w:ascii="Times New Roman" w:hAnsi="Times New Roman"/>
          <w:lang w:eastAsia="uk-UA"/>
        </w:rPr>
        <w:t xml:space="preserve"> </w:t>
      </w:r>
      <w:r w:rsidRPr="003421BB">
        <w:rPr>
          <w:rStyle w:val="FontStyle34"/>
          <w:rFonts w:ascii="Times New Roman" w:hAnsi="Times New Roman"/>
          <w:lang w:val="uk-UA" w:eastAsia="uk-UA"/>
        </w:rPr>
        <w:t>на них не повинен просвічуватися текст зі зворотного боку. Крім того, не крейдований, оскільки на такому папері текст відсвічує, що погіршує сприйняття і сприяє порушенню зору. Те саме стосується й паперу</w:t>
      </w:r>
      <w:r>
        <w:rPr>
          <w:rStyle w:val="FontStyle34"/>
          <w:rFonts w:ascii="Times New Roman" w:hAnsi="Times New Roman"/>
          <w:lang w:val="uk-UA" w:eastAsia="uk-UA"/>
        </w:rPr>
        <w:t xml:space="preserve"> для зошитів, в яких лінії (фіо</w:t>
      </w:r>
      <w:r w:rsidRPr="003421BB">
        <w:rPr>
          <w:rStyle w:val="FontStyle34"/>
          <w:rFonts w:ascii="Times New Roman" w:hAnsi="Times New Roman"/>
          <w:lang w:val="uk-UA" w:eastAsia="uk-UA"/>
        </w:rPr>
        <w:t>летового, зеленого, блакитного або сірого кольорів) мають бути чітко продруковані й водночас збігатися на суміжних сторінках. Особ</w:t>
      </w:r>
      <w:r>
        <w:rPr>
          <w:rStyle w:val="FontStyle34"/>
          <w:rFonts w:ascii="Times New Roman" w:hAnsi="Times New Roman"/>
          <w:lang w:val="uk-UA" w:eastAsia="uk-UA"/>
        </w:rPr>
        <w:t>лива стаття в профілактиці пору</w:t>
      </w:r>
      <w:r w:rsidRPr="003421BB">
        <w:rPr>
          <w:rStyle w:val="FontStyle34"/>
          <w:rFonts w:ascii="Times New Roman" w:hAnsi="Times New Roman"/>
          <w:lang w:val="uk-UA" w:eastAsia="uk-UA"/>
        </w:rPr>
        <w:t xml:space="preserve">шень зору </w:t>
      </w:r>
      <w:r>
        <w:rPr>
          <w:rStyle w:val="FontStyle34"/>
          <w:rFonts w:ascii="Times New Roman" w:hAnsi="Times New Roman"/>
          <w:lang w:val="uk-UA" w:eastAsia="uk-UA"/>
        </w:rPr>
        <w:t>–</w:t>
      </w:r>
      <w:r w:rsidRPr="003421BB">
        <w:rPr>
          <w:rStyle w:val="FontStyle34"/>
          <w:rFonts w:ascii="Times New Roman" w:hAnsi="Times New Roman"/>
          <w:lang w:eastAsia="uk-UA"/>
        </w:rPr>
        <w:t xml:space="preserve"> </w:t>
      </w:r>
      <w:r w:rsidRPr="003421BB">
        <w:rPr>
          <w:rStyle w:val="FontStyle34"/>
          <w:rFonts w:ascii="Times New Roman" w:hAnsi="Times New Roman"/>
          <w:lang w:val="uk-UA" w:eastAsia="uk-UA"/>
        </w:rPr>
        <w:t>телевізор і комп'ютер. Перегляд телевізора й роботу на комп'ютері не</w:t>
      </w:r>
      <w:r w:rsidRPr="003421BB">
        <w:rPr>
          <w:rStyle w:val="FontStyle34"/>
          <w:rFonts w:ascii="Times New Roman" w:hAnsi="Times New Roman"/>
          <w:lang w:val="uk-UA" w:eastAsia="uk-UA"/>
        </w:rPr>
        <w:softHyphen/>
        <w:t xml:space="preserve">обхідно переривати через кожні </w:t>
      </w:r>
      <w:r w:rsidRPr="003421BB">
        <w:rPr>
          <w:rStyle w:val="FontStyle34"/>
          <w:rFonts w:ascii="Times New Roman" w:hAnsi="Times New Roman"/>
          <w:lang w:eastAsia="uk-UA"/>
        </w:rPr>
        <w:t xml:space="preserve">15-20 </w:t>
      </w:r>
      <w:r w:rsidRPr="003421BB">
        <w:rPr>
          <w:rStyle w:val="FontStyle34"/>
          <w:rFonts w:ascii="Times New Roman" w:hAnsi="Times New Roman"/>
          <w:lang w:val="uk-UA" w:eastAsia="uk-UA"/>
        </w:rPr>
        <w:t xml:space="preserve">хв. (рекламні паузи), а відстань від очей до екрана має бути не менше подвійної діагоналі екрана монітора і не менше </w:t>
      </w:r>
      <w:r w:rsidRPr="003421BB">
        <w:rPr>
          <w:rStyle w:val="FontStyle34"/>
          <w:rFonts w:ascii="Times New Roman" w:hAnsi="Times New Roman"/>
          <w:lang w:eastAsia="uk-UA"/>
        </w:rPr>
        <w:t xml:space="preserve">1 </w:t>
      </w:r>
      <w:r w:rsidRPr="003421BB">
        <w:rPr>
          <w:rStyle w:val="FontStyle34"/>
          <w:rFonts w:ascii="Times New Roman" w:hAnsi="Times New Roman"/>
          <w:lang w:val="uk-UA" w:eastAsia="uk-UA"/>
        </w:rPr>
        <w:t>метра від екрана телевізора.</w:t>
      </w:r>
    </w:p>
    <w:p w:rsidR="00B64670" w:rsidRPr="003421BB" w:rsidRDefault="00B64670" w:rsidP="00B64670">
      <w:pPr>
        <w:pStyle w:val="Style16"/>
        <w:widowControl/>
        <w:spacing w:line="276" w:lineRule="auto"/>
        <w:ind w:firstLine="461"/>
        <w:rPr>
          <w:rStyle w:val="FontStyle34"/>
          <w:rFonts w:ascii="Times New Roman" w:hAnsi="Times New Roman"/>
          <w:lang w:val="uk-UA" w:eastAsia="uk-UA"/>
        </w:rPr>
      </w:pPr>
      <w:r w:rsidRPr="003421BB">
        <w:rPr>
          <w:rStyle w:val="FontStyle35"/>
          <w:rFonts w:ascii="Times New Roman" w:hAnsi="Times New Roman"/>
          <w:lang w:val="uk-UA" w:eastAsia="uk-UA"/>
        </w:rPr>
        <w:t xml:space="preserve">Неправильна постава </w:t>
      </w:r>
      <w:r w:rsidRPr="003421BB">
        <w:rPr>
          <w:rStyle w:val="FontStyle34"/>
          <w:rFonts w:ascii="Times New Roman" w:hAnsi="Times New Roman"/>
          <w:lang w:val="uk-UA" w:eastAsia="uk-UA"/>
        </w:rPr>
        <w:t>справляє негативний вплив на р</w:t>
      </w:r>
      <w:r>
        <w:rPr>
          <w:rStyle w:val="FontStyle34"/>
          <w:rFonts w:ascii="Times New Roman" w:hAnsi="Times New Roman"/>
          <w:lang w:val="uk-UA" w:eastAsia="uk-UA"/>
        </w:rPr>
        <w:t>оботу внутрішніх ор</w:t>
      </w:r>
      <w:r w:rsidRPr="003421BB">
        <w:rPr>
          <w:rStyle w:val="FontStyle34"/>
          <w:rFonts w:ascii="Times New Roman" w:hAnsi="Times New Roman"/>
          <w:lang w:val="uk-UA" w:eastAsia="uk-UA"/>
        </w:rPr>
        <w:t>ганів: ускладнює роботу шлунково-кишкового тракту, серцево-судинної системи, легенів; зменшується життєва ємкість легенів</w:t>
      </w:r>
      <w:r>
        <w:rPr>
          <w:rStyle w:val="FontStyle34"/>
          <w:rFonts w:ascii="Times New Roman" w:hAnsi="Times New Roman"/>
          <w:lang w:val="uk-UA" w:eastAsia="uk-UA"/>
        </w:rPr>
        <w:t xml:space="preserve">, знижується обмін речовин, </w:t>
      </w:r>
      <w:r>
        <w:rPr>
          <w:rStyle w:val="FontStyle34"/>
          <w:rFonts w:ascii="Times New Roman" w:hAnsi="Times New Roman"/>
          <w:lang w:val="uk-UA" w:eastAsia="uk-UA"/>
        </w:rPr>
        <w:lastRenderedPageBreak/>
        <w:t>уна</w:t>
      </w:r>
      <w:r w:rsidRPr="003421BB">
        <w:rPr>
          <w:rStyle w:val="FontStyle34"/>
          <w:rFonts w:ascii="Times New Roman" w:hAnsi="Times New Roman"/>
          <w:lang w:val="uk-UA" w:eastAsia="uk-UA"/>
        </w:rPr>
        <w:t>слідок чого можуть бути поганий апетит, млявіс</w:t>
      </w:r>
      <w:r>
        <w:rPr>
          <w:rStyle w:val="FontStyle34"/>
          <w:rFonts w:ascii="Times New Roman" w:hAnsi="Times New Roman"/>
          <w:lang w:val="uk-UA" w:eastAsia="uk-UA"/>
        </w:rPr>
        <w:t>ть, головні болі, швидка стомлю</w:t>
      </w:r>
      <w:r w:rsidRPr="003421BB">
        <w:rPr>
          <w:rStyle w:val="FontStyle34"/>
          <w:rFonts w:ascii="Times New Roman" w:hAnsi="Times New Roman"/>
          <w:lang w:val="uk-UA" w:eastAsia="uk-UA"/>
        </w:rPr>
        <w:t xml:space="preserve">ваність. Дбаючи про правильну поставу своєї дитини, батькам слід пам'ятати, що портфелі й сумки, які носять на одному боці, для школяра не бажані взагалі </w:t>
      </w:r>
      <w:r>
        <w:rPr>
          <w:rStyle w:val="FontStyle34"/>
          <w:rFonts w:ascii="Times New Roman" w:hAnsi="Times New Roman"/>
          <w:lang w:val="uk-UA" w:eastAsia="uk-UA"/>
        </w:rPr>
        <w:t>–</w:t>
      </w:r>
      <w:r w:rsidRPr="009B57A9">
        <w:rPr>
          <w:rStyle w:val="FontStyle34"/>
          <w:rFonts w:ascii="Times New Roman" w:hAnsi="Times New Roman"/>
          <w:lang w:val="uk-UA" w:eastAsia="uk-UA"/>
        </w:rPr>
        <w:t xml:space="preserve"> </w:t>
      </w:r>
      <w:r w:rsidRPr="003421BB">
        <w:rPr>
          <w:rStyle w:val="FontStyle34"/>
          <w:rFonts w:ascii="Times New Roman" w:hAnsi="Times New Roman"/>
          <w:lang w:val="uk-UA" w:eastAsia="uk-UA"/>
        </w:rPr>
        <w:t xml:space="preserve">їх носіння може призвести до сколіозу. Ідеальним є ранець. Вага повного ранця не має перевищувати </w:t>
      </w:r>
      <w:r w:rsidRPr="003421BB">
        <w:rPr>
          <w:rStyle w:val="FontStyle34"/>
          <w:rFonts w:ascii="Times New Roman" w:hAnsi="Times New Roman"/>
          <w:lang w:eastAsia="uk-UA"/>
        </w:rPr>
        <w:t xml:space="preserve">5-6% </w:t>
      </w:r>
      <w:r w:rsidRPr="003421BB">
        <w:rPr>
          <w:rStyle w:val="FontStyle34"/>
          <w:rFonts w:ascii="Times New Roman" w:hAnsi="Times New Roman"/>
          <w:lang w:val="uk-UA" w:eastAsia="uk-UA"/>
        </w:rPr>
        <w:t>ваги дитини, щоб вона не сутулилася і не нагиналася вперед. Загальна вага підручників і всього шкільного пр</w:t>
      </w:r>
      <w:r>
        <w:rPr>
          <w:rStyle w:val="FontStyle34"/>
          <w:rFonts w:ascii="Times New Roman" w:hAnsi="Times New Roman"/>
          <w:lang w:val="uk-UA" w:eastAsia="uk-UA"/>
        </w:rPr>
        <w:t>иладдя (без ваги ранця або порт</w:t>
      </w:r>
      <w:r w:rsidRPr="003421BB">
        <w:rPr>
          <w:rStyle w:val="FontStyle34"/>
          <w:rFonts w:ascii="Times New Roman" w:hAnsi="Times New Roman"/>
          <w:lang w:val="uk-UA" w:eastAsia="uk-UA"/>
        </w:rPr>
        <w:t xml:space="preserve">феля), якщо учень носитиме його на відстань до </w:t>
      </w:r>
      <w:r w:rsidRPr="003421BB">
        <w:rPr>
          <w:rStyle w:val="FontStyle34"/>
          <w:rFonts w:ascii="Times New Roman" w:hAnsi="Times New Roman"/>
          <w:lang w:eastAsia="uk-UA"/>
        </w:rPr>
        <w:t xml:space="preserve">3 </w:t>
      </w:r>
      <w:r w:rsidRPr="003421BB">
        <w:rPr>
          <w:rStyle w:val="FontStyle34"/>
          <w:rFonts w:ascii="Times New Roman" w:hAnsi="Times New Roman"/>
          <w:lang w:val="uk-UA" w:eastAsia="uk-UA"/>
        </w:rPr>
        <w:t xml:space="preserve">км, не повинна перевищувати допустимих гігієнічних норм: для 1-2-класників </w:t>
      </w:r>
      <w:r>
        <w:rPr>
          <w:rStyle w:val="FontStyle34"/>
          <w:rFonts w:ascii="Times New Roman" w:hAnsi="Times New Roman"/>
          <w:lang w:val="uk-UA" w:eastAsia="uk-UA"/>
        </w:rPr>
        <w:t>–</w:t>
      </w:r>
      <w:r w:rsidRPr="003421BB">
        <w:rPr>
          <w:rStyle w:val="FontStyle34"/>
          <w:rFonts w:ascii="Times New Roman" w:hAnsi="Times New Roman"/>
          <w:lang w:eastAsia="uk-UA"/>
        </w:rPr>
        <w:t xml:space="preserve"> 1,5-2 </w:t>
      </w:r>
      <w:r w:rsidRPr="003421BB">
        <w:rPr>
          <w:rStyle w:val="FontStyle34"/>
          <w:rFonts w:ascii="Times New Roman" w:hAnsi="Times New Roman"/>
          <w:lang w:val="uk-UA" w:eastAsia="uk-UA"/>
        </w:rPr>
        <w:t xml:space="preserve">кг. Носіння важкого портфеля може викликати порушення постави, спровокувати </w:t>
      </w:r>
      <w:r w:rsidRPr="003421BB">
        <w:rPr>
          <w:rStyle w:val="FontStyle35"/>
          <w:rFonts w:ascii="Times New Roman" w:hAnsi="Times New Roman"/>
          <w:lang w:val="uk-UA" w:eastAsia="uk-UA"/>
        </w:rPr>
        <w:t xml:space="preserve">викривлення хребта </w:t>
      </w:r>
      <w:r>
        <w:rPr>
          <w:rStyle w:val="FontStyle34"/>
          <w:rFonts w:ascii="Times New Roman" w:hAnsi="Times New Roman"/>
          <w:lang w:val="uk-UA" w:eastAsia="uk-UA"/>
        </w:rPr>
        <w:t>і за</w:t>
      </w:r>
      <w:r w:rsidRPr="003421BB">
        <w:rPr>
          <w:rStyle w:val="FontStyle34"/>
          <w:rFonts w:ascii="Times New Roman" w:hAnsi="Times New Roman"/>
          <w:lang w:val="uk-UA" w:eastAsia="uk-UA"/>
        </w:rPr>
        <w:t>хворювання нирок. Згідно з санітарно-гігієнічними нормами шкільний ранець має бути виготовлений з гігієнічного водовідштовхувального легкого м</w:t>
      </w:r>
      <w:r>
        <w:rPr>
          <w:rStyle w:val="FontStyle34"/>
          <w:rFonts w:ascii="Times New Roman" w:hAnsi="Times New Roman"/>
          <w:lang w:val="uk-UA" w:eastAsia="uk-UA"/>
        </w:rPr>
        <w:t>атеріалу, за</w:t>
      </w:r>
      <w:r w:rsidRPr="003421BB">
        <w:rPr>
          <w:rStyle w:val="FontStyle34"/>
          <w:rFonts w:ascii="Times New Roman" w:hAnsi="Times New Roman"/>
          <w:lang w:val="uk-UA" w:eastAsia="uk-UA"/>
        </w:rPr>
        <w:t xml:space="preserve">безпечений світловідбивачами і еластичними лямками, забезпеченими </w:t>
      </w:r>
      <w:r>
        <w:rPr>
          <w:rStyle w:val="FontStyle35"/>
          <w:rFonts w:ascii="Times New Roman" w:hAnsi="Times New Roman"/>
          <w:lang w:val="uk-UA" w:eastAsia="uk-UA"/>
        </w:rPr>
        <w:t>ремінця</w:t>
      </w:r>
      <w:r w:rsidRPr="003421BB">
        <w:rPr>
          <w:rStyle w:val="FontStyle35"/>
          <w:rFonts w:ascii="Times New Roman" w:hAnsi="Times New Roman"/>
          <w:lang w:val="uk-UA" w:eastAsia="uk-UA"/>
        </w:rPr>
        <w:t xml:space="preserve">ми </w:t>
      </w:r>
      <w:r w:rsidRPr="003421BB">
        <w:rPr>
          <w:rStyle w:val="FontStyle34"/>
          <w:rFonts w:ascii="Times New Roman" w:hAnsi="Times New Roman"/>
          <w:lang w:val="uk-UA" w:eastAsia="uk-UA"/>
        </w:rPr>
        <w:t>для регулювання довжини. Крім того, на кожному виробі обов'язково має бути проставлене маркування, для якого віку призначений даний ранець. Чим більше відділень у ранці, тим краще. У такому разі в ньому буде більше порядку і потрібну річ не доведеться діставати з дна.</w:t>
      </w:r>
    </w:p>
    <w:p w:rsidR="00B64670" w:rsidRPr="003421BB" w:rsidRDefault="00B64670" w:rsidP="00B64670">
      <w:pPr>
        <w:pStyle w:val="Style16"/>
        <w:widowControl/>
        <w:spacing w:line="276" w:lineRule="auto"/>
        <w:ind w:firstLine="461"/>
        <w:rPr>
          <w:rStyle w:val="FontStyle34"/>
          <w:rFonts w:ascii="Times New Roman" w:hAnsi="Times New Roman"/>
          <w:lang w:val="uk-UA" w:eastAsia="uk-UA"/>
        </w:rPr>
      </w:pPr>
      <w:r w:rsidRPr="003421BB">
        <w:rPr>
          <w:rStyle w:val="FontStyle34"/>
          <w:rFonts w:ascii="Times New Roman" w:hAnsi="Times New Roman"/>
          <w:lang w:val="uk-UA" w:eastAsia="uk-UA"/>
        </w:rPr>
        <w:t>І ще одна невеличка, втім, переконані, важ</w:t>
      </w:r>
      <w:r>
        <w:rPr>
          <w:rStyle w:val="FontStyle34"/>
          <w:rFonts w:ascii="Times New Roman" w:hAnsi="Times New Roman"/>
          <w:lang w:val="uk-UA" w:eastAsia="uk-UA"/>
        </w:rPr>
        <w:t>лива порада. Чудовий ефект у на</w:t>
      </w:r>
      <w:r w:rsidRPr="003421BB">
        <w:rPr>
          <w:rStyle w:val="FontStyle34"/>
          <w:rFonts w:ascii="Times New Roman" w:hAnsi="Times New Roman"/>
          <w:lang w:val="uk-UA" w:eastAsia="uk-UA"/>
        </w:rPr>
        <w:t xml:space="preserve">вчанні дає </w:t>
      </w:r>
      <w:r w:rsidRPr="003421BB">
        <w:rPr>
          <w:rStyle w:val="FontStyle35"/>
          <w:rFonts w:ascii="Times New Roman" w:hAnsi="Times New Roman"/>
          <w:lang w:val="uk-UA" w:eastAsia="uk-UA"/>
        </w:rPr>
        <w:t>спів, який не тільки зміцнює м'язи гортані та голосові зв'язки, а й розвиває фонематичний слух, який віді</w:t>
      </w:r>
      <w:r>
        <w:rPr>
          <w:rStyle w:val="FontStyle35"/>
          <w:rFonts w:ascii="Times New Roman" w:hAnsi="Times New Roman"/>
          <w:lang w:val="uk-UA" w:eastAsia="uk-UA"/>
        </w:rPr>
        <w:t>грає важливу роль для правильно</w:t>
      </w:r>
      <w:r w:rsidRPr="003421BB">
        <w:rPr>
          <w:rStyle w:val="FontStyle35"/>
          <w:rFonts w:ascii="Times New Roman" w:hAnsi="Times New Roman"/>
          <w:lang w:val="uk-UA" w:eastAsia="uk-UA"/>
        </w:rPr>
        <w:t xml:space="preserve">го вимовляння звуків. </w:t>
      </w:r>
      <w:r w:rsidRPr="003421BB">
        <w:rPr>
          <w:rStyle w:val="FontStyle34"/>
          <w:rFonts w:ascii="Times New Roman" w:hAnsi="Times New Roman"/>
          <w:lang w:val="uk-UA" w:eastAsia="uk-UA"/>
        </w:rPr>
        <w:t>Тому, якщо батьки хочут</w:t>
      </w:r>
      <w:r>
        <w:rPr>
          <w:rStyle w:val="FontStyle34"/>
          <w:rFonts w:ascii="Times New Roman" w:hAnsi="Times New Roman"/>
          <w:lang w:val="uk-UA" w:eastAsia="uk-UA"/>
        </w:rPr>
        <w:t>ь, щоб дитина була успішна у ви</w:t>
      </w:r>
      <w:r w:rsidRPr="003421BB">
        <w:rPr>
          <w:rStyle w:val="FontStyle34"/>
          <w:rFonts w:ascii="Times New Roman" w:hAnsi="Times New Roman"/>
          <w:lang w:val="uk-UA" w:eastAsia="uk-UA"/>
        </w:rPr>
        <w:t>вченні іноземної мови, їм варто записати її в хорову студію.</w:t>
      </w:r>
    </w:p>
    <w:p w:rsidR="00B64670" w:rsidRPr="003421BB" w:rsidRDefault="00B64670" w:rsidP="00B64670">
      <w:pPr>
        <w:pStyle w:val="Style6"/>
        <w:widowControl/>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Роботу учнів на перших </w:t>
      </w:r>
      <w:r w:rsidRPr="003421BB">
        <w:rPr>
          <w:rStyle w:val="FontStyle35"/>
          <w:rFonts w:ascii="Times New Roman" w:hAnsi="Times New Roman"/>
          <w:lang w:val="uk-UA" w:eastAsia="uk-UA"/>
        </w:rPr>
        <w:t xml:space="preserve">уроках трудового навчання </w:t>
      </w:r>
      <w:r w:rsidRPr="003421BB">
        <w:rPr>
          <w:rStyle w:val="FontStyle32"/>
          <w:rFonts w:ascii="Times New Roman" w:hAnsi="Times New Roman" w:cs="Times New Roman"/>
          <w:sz w:val="24"/>
          <w:szCs w:val="24"/>
          <w:lang w:val="uk-UA" w:eastAsia="uk-UA"/>
        </w:rPr>
        <w:t>варто спрямовувати на:</w:t>
      </w:r>
    </w:p>
    <w:p w:rsidR="00B64670" w:rsidRPr="003421BB" w:rsidRDefault="00B64670" w:rsidP="00B64670">
      <w:pPr>
        <w:pStyle w:val="Style15"/>
        <w:widowControl/>
        <w:numPr>
          <w:ilvl w:val="0"/>
          <w:numId w:val="3"/>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розширення сенсорного досвіду;</w:t>
      </w:r>
    </w:p>
    <w:p w:rsidR="00B64670" w:rsidRDefault="00B64670" w:rsidP="00B64670">
      <w:pPr>
        <w:pStyle w:val="Style15"/>
        <w:widowControl/>
        <w:numPr>
          <w:ilvl w:val="0"/>
          <w:numId w:val="3"/>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розвиток моторики рук,</w:t>
      </w:r>
    </w:p>
    <w:p w:rsidR="00B64670" w:rsidRPr="009B57A9" w:rsidRDefault="00B64670" w:rsidP="00B64670">
      <w:pPr>
        <w:pStyle w:val="Style15"/>
        <w:widowControl/>
        <w:numPr>
          <w:ilvl w:val="0"/>
          <w:numId w:val="3"/>
        </w:numPr>
        <w:tabs>
          <w:tab w:val="left" w:pos="1776"/>
        </w:tabs>
        <w:spacing w:line="276" w:lineRule="auto"/>
        <w:ind w:firstLine="0"/>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 xml:space="preserve">формування пізнавальних </w:t>
      </w:r>
      <w:r>
        <w:rPr>
          <w:rStyle w:val="FontStyle32"/>
          <w:rFonts w:ascii="Times New Roman" w:hAnsi="Times New Roman" w:cs="Times New Roman"/>
          <w:sz w:val="24"/>
          <w:szCs w:val="24"/>
          <w:lang w:val="uk-UA" w:eastAsia="uk-UA"/>
        </w:rPr>
        <w:t>процесів (сприймання, уваги, па</w:t>
      </w:r>
      <w:r w:rsidRPr="009B57A9">
        <w:rPr>
          <w:rStyle w:val="FontStyle32"/>
          <w:rFonts w:ascii="Times New Roman" w:hAnsi="Times New Roman" w:cs="Times New Roman"/>
          <w:sz w:val="24"/>
          <w:szCs w:val="24"/>
          <w:lang w:val="uk-UA" w:eastAsia="uk-UA"/>
        </w:rPr>
        <w:t>м'яті, мислення та ін.);</w:t>
      </w:r>
    </w:p>
    <w:p w:rsidR="00B64670" w:rsidRDefault="00B64670" w:rsidP="00B64670">
      <w:pPr>
        <w:pStyle w:val="Style15"/>
        <w:widowControl/>
        <w:numPr>
          <w:ilvl w:val="0"/>
          <w:numId w:val="3"/>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поліпшення координації рухів;</w:t>
      </w:r>
    </w:p>
    <w:p w:rsidR="00B64670" w:rsidRPr="009B57A9" w:rsidRDefault="00B64670" w:rsidP="00B64670">
      <w:pPr>
        <w:pStyle w:val="Style15"/>
        <w:widowControl/>
        <w:numPr>
          <w:ilvl w:val="0"/>
          <w:numId w:val="3"/>
        </w:numPr>
        <w:tabs>
          <w:tab w:val="left" w:pos="1776"/>
        </w:tabs>
        <w:spacing w:line="276" w:lineRule="auto"/>
        <w:ind w:firstLine="0"/>
        <w:rPr>
          <w:rStyle w:val="FontStyle32"/>
          <w:rFonts w:ascii="Times New Roman" w:hAnsi="Times New Roman" w:cs="Times New Roman"/>
          <w:sz w:val="24"/>
          <w:szCs w:val="24"/>
          <w:lang w:val="uk-UA" w:eastAsia="uk-UA"/>
        </w:rPr>
      </w:pPr>
      <w:r w:rsidRPr="009B57A9">
        <w:rPr>
          <w:rStyle w:val="FontStyle32"/>
          <w:rFonts w:ascii="Times New Roman" w:hAnsi="Times New Roman" w:cs="Times New Roman"/>
          <w:sz w:val="24"/>
          <w:szCs w:val="24"/>
          <w:lang w:val="uk-UA" w:eastAsia="uk-UA"/>
        </w:rPr>
        <w:t>формування початков</w:t>
      </w:r>
      <w:r>
        <w:rPr>
          <w:rStyle w:val="FontStyle32"/>
          <w:rFonts w:ascii="Times New Roman" w:hAnsi="Times New Roman" w:cs="Times New Roman"/>
          <w:sz w:val="24"/>
          <w:szCs w:val="24"/>
          <w:lang w:val="uk-UA" w:eastAsia="uk-UA"/>
        </w:rPr>
        <w:t>их прийомів роботи з ручними ін</w:t>
      </w:r>
      <w:r w:rsidRPr="009B57A9">
        <w:rPr>
          <w:rStyle w:val="FontStyle32"/>
          <w:rFonts w:ascii="Times New Roman" w:hAnsi="Times New Roman" w:cs="Times New Roman"/>
          <w:sz w:val="24"/>
          <w:szCs w:val="24"/>
          <w:lang w:val="uk-UA" w:eastAsia="uk-UA"/>
        </w:rPr>
        <w:t>струментами тощо.</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Частину уроків трудового навчання можна проводити у формі екскурсій та ігор. Під час екскур</w:t>
      </w:r>
      <w:r>
        <w:rPr>
          <w:rStyle w:val="FontStyle32"/>
          <w:rFonts w:ascii="Times New Roman" w:hAnsi="Times New Roman" w:cs="Times New Roman"/>
          <w:sz w:val="24"/>
          <w:szCs w:val="24"/>
          <w:lang w:val="uk-UA" w:eastAsia="uk-UA"/>
        </w:rPr>
        <w:t>сії можна проводити ігри-змаган</w:t>
      </w:r>
      <w:r w:rsidRPr="003421BB">
        <w:rPr>
          <w:rStyle w:val="FontStyle32"/>
          <w:rFonts w:ascii="Times New Roman" w:hAnsi="Times New Roman" w:cs="Times New Roman"/>
          <w:sz w:val="24"/>
          <w:szCs w:val="24"/>
          <w:lang w:val="uk-UA" w:eastAsia="uk-UA"/>
        </w:rPr>
        <w:t>ня на розвиток окоміру, відчуття кольору, форми, та ігри-конкурси, пов'язані зі збиранням природних матеріалів. Також можна провод</w:t>
      </w:r>
      <w:r>
        <w:rPr>
          <w:rStyle w:val="FontStyle32"/>
          <w:rFonts w:ascii="Times New Roman" w:hAnsi="Times New Roman" w:cs="Times New Roman"/>
          <w:sz w:val="24"/>
          <w:szCs w:val="24"/>
          <w:lang w:val="uk-UA" w:eastAsia="uk-UA"/>
        </w:rPr>
        <w:t>и</w:t>
      </w:r>
      <w:r w:rsidRPr="003421BB">
        <w:rPr>
          <w:rStyle w:val="FontStyle32"/>
          <w:rFonts w:ascii="Times New Roman" w:hAnsi="Times New Roman" w:cs="Times New Roman"/>
          <w:sz w:val="24"/>
          <w:szCs w:val="24"/>
          <w:lang w:val="uk-UA" w:eastAsia="uk-UA"/>
        </w:rPr>
        <w:t>ти уроки-конкурси чи театралізовані уроки.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Прийоми та методи роботи з</w:t>
      </w:r>
      <w:r>
        <w:rPr>
          <w:rStyle w:val="FontStyle32"/>
          <w:rFonts w:ascii="Times New Roman" w:hAnsi="Times New Roman" w:cs="Times New Roman"/>
          <w:sz w:val="24"/>
          <w:szCs w:val="24"/>
          <w:lang w:val="uk-UA" w:eastAsia="uk-UA"/>
        </w:rPr>
        <w:t xml:space="preserve"> дітьми мають забезпечувати різ</w:t>
      </w:r>
      <w:r w:rsidRPr="003421BB">
        <w:rPr>
          <w:rStyle w:val="FontStyle32"/>
          <w:rFonts w:ascii="Times New Roman" w:hAnsi="Times New Roman" w:cs="Times New Roman"/>
          <w:sz w:val="24"/>
          <w:szCs w:val="24"/>
          <w:lang w:val="uk-UA" w:eastAsia="uk-UA"/>
        </w:rPr>
        <w:t>номанітну активну практичну діяльн</w:t>
      </w:r>
      <w:r>
        <w:rPr>
          <w:rStyle w:val="FontStyle32"/>
          <w:rFonts w:ascii="Times New Roman" w:hAnsi="Times New Roman" w:cs="Times New Roman"/>
          <w:sz w:val="24"/>
          <w:szCs w:val="24"/>
          <w:lang w:val="uk-UA" w:eastAsia="uk-UA"/>
        </w:rPr>
        <w:t>ість кожного учня. Ігрова діяль</w:t>
      </w:r>
      <w:r w:rsidRPr="003421BB">
        <w:rPr>
          <w:rStyle w:val="FontStyle32"/>
          <w:rFonts w:ascii="Times New Roman" w:hAnsi="Times New Roman" w:cs="Times New Roman"/>
          <w:sz w:val="24"/>
          <w:szCs w:val="24"/>
          <w:lang w:val="uk-UA" w:eastAsia="uk-UA"/>
        </w:rPr>
        <w:t>ність має бути домінуючою під час навчання дитини у першому класі.</w:t>
      </w:r>
    </w:p>
    <w:p w:rsidR="00B64670" w:rsidRPr="005F5E26" w:rsidRDefault="00B64670" w:rsidP="00B64670">
      <w:pPr>
        <w:pStyle w:val="Style13"/>
        <w:widowControl/>
        <w:spacing w:line="276" w:lineRule="auto"/>
        <w:jc w:val="center"/>
        <w:rPr>
          <w:rStyle w:val="FontStyle40"/>
          <w:rFonts w:ascii="Times New Roman" w:hAnsi="Times New Roman"/>
          <w:b/>
          <w:u w:val="single"/>
          <w:lang w:val="uk-UA" w:eastAsia="uk-UA"/>
        </w:rPr>
      </w:pPr>
      <w:r w:rsidRPr="005F5E26">
        <w:rPr>
          <w:rStyle w:val="FontStyle40"/>
          <w:rFonts w:ascii="Times New Roman" w:hAnsi="Times New Roman"/>
          <w:b/>
          <w:u w:val="single"/>
          <w:lang w:val="uk-UA" w:eastAsia="uk-UA"/>
        </w:rPr>
        <w:t>Робота з батьками</w:t>
      </w:r>
    </w:p>
    <w:p w:rsidR="00B64670" w:rsidRPr="003421BB" w:rsidRDefault="00B64670" w:rsidP="00B64670">
      <w:pPr>
        <w:pStyle w:val="Style6"/>
        <w:widowControl/>
        <w:spacing w:line="276" w:lineRule="auto"/>
        <w:ind w:firstLine="72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Важливою умовою ефективної н</w:t>
      </w:r>
      <w:r>
        <w:rPr>
          <w:rStyle w:val="FontStyle32"/>
          <w:rFonts w:ascii="Times New Roman" w:hAnsi="Times New Roman" w:cs="Times New Roman"/>
          <w:sz w:val="24"/>
          <w:szCs w:val="24"/>
          <w:lang w:val="uk-UA" w:eastAsia="uk-UA"/>
        </w:rPr>
        <w:t>авчально-виховної роботи є спів</w:t>
      </w:r>
      <w:r w:rsidRPr="003421BB">
        <w:rPr>
          <w:rStyle w:val="FontStyle32"/>
          <w:rFonts w:ascii="Times New Roman" w:hAnsi="Times New Roman" w:cs="Times New Roman"/>
          <w:sz w:val="24"/>
          <w:szCs w:val="24"/>
          <w:lang w:val="uk-UA" w:eastAsia="uk-UA"/>
        </w:rPr>
        <w:t>праця навчального закладу з батьками першокласників, яка пе</w:t>
      </w:r>
      <w:r w:rsidRPr="003421BB">
        <w:rPr>
          <w:rStyle w:val="FontStyle32"/>
          <w:rFonts w:ascii="Times New Roman" w:hAnsi="Times New Roman" w:cs="Times New Roman"/>
          <w:sz w:val="24"/>
          <w:szCs w:val="24"/>
          <w:lang w:val="uk-UA" w:eastAsia="uk-UA"/>
        </w:rPr>
        <w:softHyphen/>
        <w:t xml:space="preserve">редбачає належний рівень педагогічної культури батьків. Тісний взаємозв'язок навчального закладу </w:t>
      </w:r>
      <w:r>
        <w:rPr>
          <w:rStyle w:val="FontStyle32"/>
          <w:rFonts w:ascii="Times New Roman" w:hAnsi="Times New Roman" w:cs="Times New Roman"/>
          <w:sz w:val="24"/>
          <w:szCs w:val="24"/>
          <w:lang w:val="uk-UA" w:eastAsia="uk-UA"/>
        </w:rPr>
        <w:t>та сім'ї може розвиватися завдя</w:t>
      </w:r>
      <w:r w:rsidRPr="003421BB">
        <w:rPr>
          <w:rStyle w:val="FontStyle32"/>
          <w:rFonts w:ascii="Times New Roman" w:hAnsi="Times New Roman" w:cs="Times New Roman"/>
          <w:sz w:val="24"/>
          <w:szCs w:val="24"/>
          <w:lang w:val="uk-UA" w:eastAsia="uk-UA"/>
        </w:rPr>
        <w:t>ки педагогічній просвіті батьків і залученню їх до виховної роботи. Тому навчальний заклад має дбати про постійне поповнення педаго</w:t>
      </w:r>
      <w:r w:rsidRPr="003421BB">
        <w:rPr>
          <w:rStyle w:val="FontStyle32"/>
          <w:rFonts w:ascii="Times New Roman" w:hAnsi="Times New Roman" w:cs="Times New Roman"/>
          <w:sz w:val="24"/>
          <w:szCs w:val="24"/>
          <w:lang w:val="uk-UA" w:eastAsia="uk-UA"/>
        </w:rPr>
        <w:softHyphen/>
        <w:t>гічних знань батьків, вдаючись д</w:t>
      </w:r>
      <w:r>
        <w:rPr>
          <w:rStyle w:val="FontStyle32"/>
          <w:rFonts w:ascii="Times New Roman" w:hAnsi="Times New Roman" w:cs="Times New Roman"/>
          <w:sz w:val="24"/>
          <w:szCs w:val="24"/>
          <w:lang w:val="uk-UA" w:eastAsia="uk-UA"/>
        </w:rPr>
        <w:t>о різних методів роботи, найпош</w:t>
      </w:r>
      <w:r w:rsidRPr="003421BB">
        <w:rPr>
          <w:rStyle w:val="FontStyle32"/>
          <w:rFonts w:ascii="Times New Roman" w:hAnsi="Times New Roman" w:cs="Times New Roman"/>
          <w:sz w:val="24"/>
          <w:szCs w:val="24"/>
          <w:lang w:val="uk-UA" w:eastAsia="uk-UA"/>
        </w:rPr>
        <w:t>ренішими серед яких є:</w:t>
      </w:r>
    </w:p>
    <w:p w:rsidR="00B64670" w:rsidRPr="003421BB" w:rsidRDefault="00B64670" w:rsidP="00B64670">
      <w:pPr>
        <w:pStyle w:val="Style15"/>
        <w:widowControl/>
        <w:numPr>
          <w:ilvl w:val="0"/>
          <w:numId w:val="1"/>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групові та індивідуальні консультації </w:t>
      </w:r>
      <w:r w:rsidRPr="003421BB">
        <w:rPr>
          <w:rStyle w:val="FontStyle46"/>
          <w:rFonts w:ascii="Times New Roman" w:hAnsi="Times New Roman"/>
          <w:lang w:val="uk-UA" w:eastAsia="uk-UA"/>
        </w:rPr>
        <w:t>(див. Додаток);</w:t>
      </w:r>
    </w:p>
    <w:p w:rsidR="00B64670" w:rsidRPr="003421BB" w:rsidRDefault="00B64670" w:rsidP="00B64670">
      <w:pPr>
        <w:pStyle w:val="Style15"/>
        <w:widowControl/>
        <w:numPr>
          <w:ilvl w:val="0"/>
          <w:numId w:val="1"/>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батьківські збори;</w:t>
      </w:r>
    </w:p>
    <w:p w:rsidR="00B64670" w:rsidRPr="003421BB" w:rsidRDefault="00B64670" w:rsidP="00B64670">
      <w:pPr>
        <w:pStyle w:val="Style15"/>
        <w:widowControl/>
        <w:numPr>
          <w:ilvl w:val="0"/>
          <w:numId w:val="1"/>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лекції;</w:t>
      </w:r>
    </w:p>
    <w:p w:rsidR="00B64670" w:rsidRPr="003421BB" w:rsidRDefault="00B64670" w:rsidP="00B64670">
      <w:pPr>
        <w:pStyle w:val="Style15"/>
        <w:widowControl/>
        <w:numPr>
          <w:ilvl w:val="0"/>
          <w:numId w:val="1"/>
        </w:numPr>
        <w:tabs>
          <w:tab w:val="left" w:pos="1776"/>
        </w:tabs>
        <w:spacing w:line="276" w:lineRule="auto"/>
        <w:ind w:firstLine="0"/>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ділові ігри.</w:t>
      </w:r>
    </w:p>
    <w:p w:rsidR="00B64670" w:rsidRPr="003421BB" w:rsidRDefault="00B64670" w:rsidP="00B64670">
      <w:pPr>
        <w:pStyle w:val="Style6"/>
        <w:widowControl/>
        <w:tabs>
          <w:tab w:val="left" w:pos="709"/>
          <w:tab w:val="left" w:pos="7349"/>
        </w:tabs>
        <w:spacing w:line="276" w:lineRule="auto"/>
        <w:ind w:firstLine="878"/>
        <w:rPr>
          <w:rStyle w:val="FontStyle32"/>
          <w:rFonts w:ascii="Times New Roman" w:hAnsi="Times New Roman" w:cs="Times New Roman"/>
          <w:sz w:val="24"/>
          <w:szCs w:val="24"/>
          <w:lang w:val="uk-UA" w:eastAsia="uk-UA"/>
        </w:rPr>
      </w:pPr>
      <w:r w:rsidRPr="003421BB">
        <w:rPr>
          <w:rStyle w:val="FontStyle32"/>
          <w:rFonts w:ascii="Times New Roman" w:hAnsi="Times New Roman" w:cs="Times New Roman"/>
          <w:sz w:val="24"/>
          <w:szCs w:val="24"/>
          <w:lang w:val="uk-UA" w:eastAsia="uk-UA"/>
        </w:rPr>
        <w:t xml:space="preserve">Для майбутніх першокласників та їх батьків перед початком навчального року варто організувати </w:t>
      </w:r>
      <w:r w:rsidRPr="003421BB">
        <w:rPr>
          <w:rStyle w:val="FontStyle35"/>
          <w:rFonts w:ascii="Times New Roman" w:hAnsi="Times New Roman"/>
          <w:lang w:val="uk-UA" w:eastAsia="uk-UA"/>
        </w:rPr>
        <w:t xml:space="preserve">дні відкритих дверей, </w:t>
      </w:r>
      <w:r w:rsidRPr="003421BB">
        <w:rPr>
          <w:rStyle w:val="FontStyle32"/>
          <w:rFonts w:ascii="Times New Roman" w:hAnsi="Times New Roman" w:cs="Times New Roman"/>
          <w:sz w:val="24"/>
          <w:szCs w:val="24"/>
          <w:lang w:val="uk-UA" w:eastAsia="uk-UA"/>
        </w:rPr>
        <w:t>а також познайомити дітей та батьків з першою вчителькою та навчальним середовищем, у якому перебуватимуть діти.</w:t>
      </w:r>
    </w:p>
    <w:p w:rsidR="009E0537" w:rsidRPr="00B64670" w:rsidRDefault="009E0537">
      <w:pPr>
        <w:rPr>
          <w:sz w:val="24"/>
          <w:szCs w:val="24"/>
          <w:lang w:val="uk-UA"/>
        </w:rPr>
      </w:pPr>
    </w:p>
    <w:sectPr w:rsidR="009E0537" w:rsidRPr="00B64670" w:rsidSect="009E05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DA1E68"/>
    <w:lvl w:ilvl="0">
      <w:numFmt w:val="bullet"/>
      <w:lvlText w:val="*"/>
      <w:lvlJc w:val="left"/>
    </w:lvl>
  </w:abstractNum>
  <w:abstractNum w:abstractNumId="1">
    <w:nsid w:val="19173189"/>
    <w:multiLevelType w:val="hybridMultilevel"/>
    <w:tmpl w:val="13AE6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740744"/>
    <w:multiLevelType w:val="hybridMultilevel"/>
    <w:tmpl w:val="E534B4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E4A339C"/>
    <w:multiLevelType w:val="hybridMultilevel"/>
    <w:tmpl w:val="2EA6251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7"/>
        <w:lvlJc w:val="left"/>
        <w:rPr>
          <w:rFonts w:ascii="Cambria" w:hAnsi="Cambria" w:hint="default"/>
          <w:lang w:val="ru-RU"/>
        </w:rPr>
      </w:lvl>
    </w:lvlOverride>
  </w:num>
  <w:num w:numId="2">
    <w:abstractNumId w:val="0"/>
    <w:lvlOverride w:ilvl="0">
      <w:lvl w:ilvl="0">
        <w:start w:val="65535"/>
        <w:numFmt w:val="bullet"/>
        <w:lvlText w:val="•"/>
        <w:legacy w:legacy="1" w:legacySpace="0" w:legacyIndent="192"/>
        <w:lvlJc w:val="left"/>
        <w:rPr>
          <w:rFonts w:ascii="Cambria" w:hAnsi="Cambria" w:hint="default"/>
        </w:rPr>
      </w:lvl>
    </w:lvlOverride>
  </w:num>
  <w:num w:numId="3">
    <w:abstractNumId w:val="0"/>
    <w:lvlOverride w:ilvl="0">
      <w:lvl w:ilvl="0">
        <w:start w:val="65535"/>
        <w:numFmt w:val="bullet"/>
        <w:lvlText w:val="•"/>
        <w:legacy w:legacy="1" w:legacySpace="0" w:legacyIndent="202"/>
        <w:lvlJc w:val="left"/>
        <w:rPr>
          <w:rFonts w:ascii="Cambria" w:hAnsi="Cambria" w:hint="default"/>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2"/>
  </w:compat>
  <w:rsids>
    <w:rsidRoot w:val="009E0537"/>
    <w:rsid w:val="00001169"/>
    <w:rsid w:val="00001D0D"/>
    <w:rsid w:val="00001F19"/>
    <w:rsid w:val="00002A6E"/>
    <w:rsid w:val="00003580"/>
    <w:rsid w:val="000036AD"/>
    <w:rsid w:val="000045CD"/>
    <w:rsid w:val="00006170"/>
    <w:rsid w:val="00006BA0"/>
    <w:rsid w:val="00007BCA"/>
    <w:rsid w:val="00007E0B"/>
    <w:rsid w:val="00013207"/>
    <w:rsid w:val="00014D98"/>
    <w:rsid w:val="00014DAF"/>
    <w:rsid w:val="000201D0"/>
    <w:rsid w:val="000221D3"/>
    <w:rsid w:val="00023CF9"/>
    <w:rsid w:val="00024949"/>
    <w:rsid w:val="00024DB8"/>
    <w:rsid w:val="000319A8"/>
    <w:rsid w:val="00031BF9"/>
    <w:rsid w:val="000322E4"/>
    <w:rsid w:val="00032788"/>
    <w:rsid w:val="0003440E"/>
    <w:rsid w:val="00037F6B"/>
    <w:rsid w:val="00037FED"/>
    <w:rsid w:val="00041A3A"/>
    <w:rsid w:val="000425B8"/>
    <w:rsid w:val="00044654"/>
    <w:rsid w:val="0004542D"/>
    <w:rsid w:val="00046B08"/>
    <w:rsid w:val="00046BE7"/>
    <w:rsid w:val="0004759A"/>
    <w:rsid w:val="00051FBD"/>
    <w:rsid w:val="00052885"/>
    <w:rsid w:val="000538D2"/>
    <w:rsid w:val="000538DE"/>
    <w:rsid w:val="00055634"/>
    <w:rsid w:val="000569C2"/>
    <w:rsid w:val="00057F80"/>
    <w:rsid w:val="00060EA4"/>
    <w:rsid w:val="0006175D"/>
    <w:rsid w:val="00061A54"/>
    <w:rsid w:val="00066080"/>
    <w:rsid w:val="0007146C"/>
    <w:rsid w:val="00071B27"/>
    <w:rsid w:val="00071C40"/>
    <w:rsid w:val="000739F2"/>
    <w:rsid w:val="000742B4"/>
    <w:rsid w:val="00081390"/>
    <w:rsid w:val="00081699"/>
    <w:rsid w:val="00081897"/>
    <w:rsid w:val="000820EA"/>
    <w:rsid w:val="000821E5"/>
    <w:rsid w:val="00090687"/>
    <w:rsid w:val="00091C94"/>
    <w:rsid w:val="00093BF4"/>
    <w:rsid w:val="00094AD6"/>
    <w:rsid w:val="00095C99"/>
    <w:rsid w:val="000965AF"/>
    <w:rsid w:val="00096794"/>
    <w:rsid w:val="000A07E8"/>
    <w:rsid w:val="000A10D3"/>
    <w:rsid w:val="000A33F1"/>
    <w:rsid w:val="000A49E5"/>
    <w:rsid w:val="000A4C70"/>
    <w:rsid w:val="000A4FB9"/>
    <w:rsid w:val="000A5156"/>
    <w:rsid w:val="000A6EE3"/>
    <w:rsid w:val="000A7E3C"/>
    <w:rsid w:val="000B0CE9"/>
    <w:rsid w:val="000B220E"/>
    <w:rsid w:val="000B3CA3"/>
    <w:rsid w:val="000B3D61"/>
    <w:rsid w:val="000B53C6"/>
    <w:rsid w:val="000B5C5D"/>
    <w:rsid w:val="000B6602"/>
    <w:rsid w:val="000B7CAF"/>
    <w:rsid w:val="000C084F"/>
    <w:rsid w:val="000C2370"/>
    <w:rsid w:val="000C5A8C"/>
    <w:rsid w:val="000D0A39"/>
    <w:rsid w:val="000D29D1"/>
    <w:rsid w:val="000D32CE"/>
    <w:rsid w:val="000D407D"/>
    <w:rsid w:val="000D592B"/>
    <w:rsid w:val="000D5D6A"/>
    <w:rsid w:val="000D60E0"/>
    <w:rsid w:val="000D642B"/>
    <w:rsid w:val="000D6685"/>
    <w:rsid w:val="000D6B5C"/>
    <w:rsid w:val="000D6BE2"/>
    <w:rsid w:val="000D7DD6"/>
    <w:rsid w:val="000E1D0C"/>
    <w:rsid w:val="000E2F0E"/>
    <w:rsid w:val="000E345E"/>
    <w:rsid w:val="000E4A33"/>
    <w:rsid w:val="000E6322"/>
    <w:rsid w:val="000E7F4B"/>
    <w:rsid w:val="000F2C13"/>
    <w:rsid w:val="000F42F8"/>
    <w:rsid w:val="000F5C2D"/>
    <w:rsid w:val="000F6BC4"/>
    <w:rsid w:val="000F7586"/>
    <w:rsid w:val="00104E77"/>
    <w:rsid w:val="00105921"/>
    <w:rsid w:val="00107169"/>
    <w:rsid w:val="00110838"/>
    <w:rsid w:val="0011218B"/>
    <w:rsid w:val="00112A8C"/>
    <w:rsid w:val="00114B5C"/>
    <w:rsid w:val="001165CD"/>
    <w:rsid w:val="001167D0"/>
    <w:rsid w:val="00116BB2"/>
    <w:rsid w:val="00121140"/>
    <w:rsid w:val="00122A71"/>
    <w:rsid w:val="00123A98"/>
    <w:rsid w:val="001246ED"/>
    <w:rsid w:val="001249DD"/>
    <w:rsid w:val="0012598E"/>
    <w:rsid w:val="001275B1"/>
    <w:rsid w:val="0013042F"/>
    <w:rsid w:val="00131122"/>
    <w:rsid w:val="001317B1"/>
    <w:rsid w:val="00131AFD"/>
    <w:rsid w:val="00133895"/>
    <w:rsid w:val="00134B7E"/>
    <w:rsid w:val="0013659C"/>
    <w:rsid w:val="00140D65"/>
    <w:rsid w:val="00141F66"/>
    <w:rsid w:val="00141F89"/>
    <w:rsid w:val="00142B54"/>
    <w:rsid w:val="00143816"/>
    <w:rsid w:val="001453B1"/>
    <w:rsid w:val="00151AE9"/>
    <w:rsid w:val="00153280"/>
    <w:rsid w:val="00153E91"/>
    <w:rsid w:val="0015412B"/>
    <w:rsid w:val="00157658"/>
    <w:rsid w:val="00160971"/>
    <w:rsid w:val="00161DA7"/>
    <w:rsid w:val="001622C6"/>
    <w:rsid w:val="00162B11"/>
    <w:rsid w:val="0016697B"/>
    <w:rsid w:val="00167ED0"/>
    <w:rsid w:val="00167FC7"/>
    <w:rsid w:val="001743AA"/>
    <w:rsid w:val="001752E9"/>
    <w:rsid w:val="00186971"/>
    <w:rsid w:val="00192E66"/>
    <w:rsid w:val="00193DBE"/>
    <w:rsid w:val="001A0CA1"/>
    <w:rsid w:val="001A2135"/>
    <w:rsid w:val="001A31FA"/>
    <w:rsid w:val="001A353F"/>
    <w:rsid w:val="001A40E2"/>
    <w:rsid w:val="001A6B11"/>
    <w:rsid w:val="001B10F7"/>
    <w:rsid w:val="001B2247"/>
    <w:rsid w:val="001B4300"/>
    <w:rsid w:val="001B432B"/>
    <w:rsid w:val="001B4462"/>
    <w:rsid w:val="001B4B25"/>
    <w:rsid w:val="001B5A59"/>
    <w:rsid w:val="001B5CD3"/>
    <w:rsid w:val="001B6B4A"/>
    <w:rsid w:val="001B7ADB"/>
    <w:rsid w:val="001C0763"/>
    <w:rsid w:val="001C1B93"/>
    <w:rsid w:val="001C55A6"/>
    <w:rsid w:val="001C5E75"/>
    <w:rsid w:val="001C6814"/>
    <w:rsid w:val="001C7E2A"/>
    <w:rsid w:val="001D1AD2"/>
    <w:rsid w:val="001D1DAB"/>
    <w:rsid w:val="001D3022"/>
    <w:rsid w:val="001D4CC2"/>
    <w:rsid w:val="001D711F"/>
    <w:rsid w:val="001E20CF"/>
    <w:rsid w:val="001E356A"/>
    <w:rsid w:val="001E5D9F"/>
    <w:rsid w:val="001E6A89"/>
    <w:rsid w:val="001E7A54"/>
    <w:rsid w:val="001F1130"/>
    <w:rsid w:val="001F242B"/>
    <w:rsid w:val="001F4175"/>
    <w:rsid w:val="001F4E6D"/>
    <w:rsid w:val="001F5814"/>
    <w:rsid w:val="001F5EAF"/>
    <w:rsid w:val="001F79AF"/>
    <w:rsid w:val="00201293"/>
    <w:rsid w:val="002018E9"/>
    <w:rsid w:val="00202125"/>
    <w:rsid w:val="002024EE"/>
    <w:rsid w:val="00202D5E"/>
    <w:rsid w:val="002052EB"/>
    <w:rsid w:val="00205D7B"/>
    <w:rsid w:val="00210369"/>
    <w:rsid w:val="0021152D"/>
    <w:rsid w:val="00212AF9"/>
    <w:rsid w:val="00215615"/>
    <w:rsid w:val="0021724F"/>
    <w:rsid w:val="002223B9"/>
    <w:rsid w:val="00222A7F"/>
    <w:rsid w:val="00224E91"/>
    <w:rsid w:val="00226D0B"/>
    <w:rsid w:val="0022732B"/>
    <w:rsid w:val="00232598"/>
    <w:rsid w:val="00233982"/>
    <w:rsid w:val="00233A6F"/>
    <w:rsid w:val="00233FD7"/>
    <w:rsid w:val="00234800"/>
    <w:rsid w:val="00234E54"/>
    <w:rsid w:val="00244523"/>
    <w:rsid w:val="00245045"/>
    <w:rsid w:val="00245823"/>
    <w:rsid w:val="0024685F"/>
    <w:rsid w:val="002469A4"/>
    <w:rsid w:val="00250058"/>
    <w:rsid w:val="002518EE"/>
    <w:rsid w:val="00254414"/>
    <w:rsid w:val="00255327"/>
    <w:rsid w:val="0025657F"/>
    <w:rsid w:val="00261FC0"/>
    <w:rsid w:val="00262C4F"/>
    <w:rsid w:val="00266544"/>
    <w:rsid w:val="00270084"/>
    <w:rsid w:val="002702E1"/>
    <w:rsid w:val="00270326"/>
    <w:rsid w:val="002711A1"/>
    <w:rsid w:val="0027159C"/>
    <w:rsid w:val="00275731"/>
    <w:rsid w:val="00276B5D"/>
    <w:rsid w:val="00277841"/>
    <w:rsid w:val="00277F59"/>
    <w:rsid w:val="00281717"/>
    <w:rsid w:val="0028204A"/>
    <w:rsid w:val="002824F0"/>
    <w:rsid w:val="00285ECD"/>
    <w:rsid w:val="00287D24"/>
    <w:rsid w:val="00290AA4"/>
    <w:rsid w:val="00292BF8"/>
    <w:rsid w:val="0029331A"/>
    <w:rsid w:val="0029354B"/>
    <w:rsid w:val="00294EEB"/>
    <w:rsid w:val="00297EDC"/>
    <w:rsid w:val="002A2036"/>
    <w:rsid w:val="002A20DB"/>
    <w:rsid w:val="002A33AA"/>
    <w:rsid w:val="002A6BF3"/>
    <w:rsid w:val="002B0451"/>
    <w:rsid w:val="002B055E"/>
    <w:rsid w:val="002B3CC7"/>
    <w:rsid w:val="002B46C8"/>
    <w:rsid w:val="002B6C1C"/>
    <w:rsid w:val="002B6E28"/>
    <w:rsid w:val="002B7B58"/>
    <w:rsid w:val="002C41DD"/>
    <w:rsid w:val="002C67A6"/>
    <w:rsid w:val="002C7DED"/>
    <w:rsid w:val="002D1346"/>
    <w:rsid w:val="002D1CDF"/>
    <w:rsid w:val="002D3D45"/>
    <w:rsid w:val="002D499D"/>
    <w:rsid w:val="002D547E"/>
    <w:rsid w:val="002D5728"/>
    <w:rsid w:val="002E0AC4"/>
    <w:rsid w:val="002E0E89"/>
    <w:rsid w:val="002E28EA"/>
    <w:rsid w:val="002E29B2"/>
    <w:rsid w:val="002E47E0"/>
    <w:rsid w:val="002E54B5"/>
    <w:rsid w:val="002E54BF"/>
    <w:rsid w:val="002F0DE3"/>
    <w:rsid w:val="002F12FB"/>
    <w:rsid w:val="002F667E"/>
    <w:rsid w:val="002F69B6"/>
    <w:rsid w:val="003045D9"/>
    <w:rsid w:val="00304CC4"/>
    <w:rsid w:val="0030558D"/>
    <w:rsid w:val="00310B5F"/>
    <w:rsid w:val="0031299A"/>
    <w:rsid w:val="0031306A"/>
    <w:rsid w:val="00313831"/>
    <w:rsid w:val="0031384B"/>
    <w:rsid w:val="00313890"/>
    <w:rsid w:val="00313F4C"/>
    <w:rsid w:val="00315F6E"/>
    <w:rsid w:val="0031612E"/>
    <w:rsid w:val="003165E6"/>
    <w:rsid w:val="00317DE0"/>
    <w:rsid w:val="00323A7B"/>
    <w:rsid w:val="00323E97"/>
    <w:rsid w:val="0032681A"/>
    <w:rsid w:val="003309AF"/>
    <w:rsid w:val="003310B0"/>
    <w:rsid w:val="003343CC"/>
    <w:rsid w:val="00335195"/>
    <w:rsid w:val="0033587B"/>
    <w:rsid w:val="00335DBE"/>
    <w:rsid w:val="00340C4E"/>
    <w:rsid w:val="00342530"/>
    <w:rsid w:val="00343791"/>
    <w:rsid w:val="00343AFE"/>
    <w:rsid w:val="0034403C"/>
    <w:rsid w:val="0034439A"/>
    <w:rsid w:val="0034561D"/>
    <w:rsid w:val="00347D5D"/>
    <w:rsid w:val="00352100"/>
    <w:rsid w:val="003543E1"/>
    <w:rsid w:val="00354DAD"/>
    <w:rsid w:val="003553E7"/>
    <w:rsid w:val="0035567E"/>
    <w:rsid w:val="0035622A"/>
    <w:rsid w:val="00356295"/>
    <w:rsid w:val="00356BC5"/>
    <w:rsid w:val="003609C6"/>
    <w:rsid w:val="00364D25"/>
    <w:rsid w:val="00365BCB"/>
    <w:rsid w:val="0036691E"/>
    <w:rsid w:val="003676CD"/>
    <w:rsid w:val="00370AF4"/>
    <w:rsid w:val="00370C55"/>
    <w:rsid w:val="00370FE6"/>
    <w:rsid w:val="00371C1B"/>
    <w:rsid w:val="00374821"/>
    <w:rsid w:val="00374FD7"/>
    <w:rsid w:val="00376E20"/>
    <w:rsid w:val="00377376"/>
    <w:rsid w:val="00382871"/>
    <w:rsid w:val="003838CF"/>
    <w:rsid w:val="00384359"/>
    <w:rsid w:val="00386A05"/>
    <w:rsid w:val="00394379"/>
    <w:rsid w:val="00396CC8"/>
    <w:rsid w:val="003A00D6"/>
    <w:rsid w:val="003A42BA"/>
    <w:rsid w:val="003B0A5A"/>
    <w:rsid w:val="003B3200"/>
    <w:rsid w:val="003B329A"/>
    <w:rsid w:val="003B3729"/>
    <w:rsid w:val="003B397F"/>
    <w:rsid w:val="003B3FF7"/>
    <w:rsid w:val="003B4686"/>
    <w:rsid w:val="003B57E4"/>
    <w:rsid w:val="003B76D7"/>
    <w:rsid w:val="003C00C2"/>
    <w:rsid w:val="003C095A"/>
    <w:rsid w:val="003C187B"/>
    <w:rsid w:val="003C198E"/>
    <w:rsid w:val="003C1B51"/>
    <w:rsid w:val="003C2772"/>
    <w:rsid w:val="003C457E"/>
    <w:rsid w:val="003D1553"/>
    <w:rsid w:val="003D21C9"/>
    <w:rsid w:val="003D4835"/>
    <w:rsid w:val="003D4DBF"/>
    <w:rsid w:val="003D532A"/>
    <w:rsid w:val="003D5A1A"/>
    <w:rsid w:val="003D60C7"/>
    <w:rsid w:val="003E0DDA"/>
    <w:rsid w:val="003E21B4"/>
    <w:rsid w:val="003E3A06"/>
    <w:rsid w:val="003E3E35"/>
    <w:rsid w:val="003E73B4"/>
    <w:rsid w:val="003F17E4"/>
    <w:rsid w:val="003F3B95"/>
    <w:rsid w:val="003F4EC3"/>
    <w:rsid w:val="003F5D10"/>
    <w:rsid w:val="00402716"/>
    <w:rsid w:val="00404F6A"/>
    <w:rsid w:val="00405135"/>
    <w:rsid w:val="00405ACE"/>
    <w:rsid w:val="00406566"/>
    <w:rsid w:val="0040678C"/>
    <w:rsid w:val="00406EF5"/>
    <w:rsid w:val="00410E96"/>
    <w:rsid w:val="00411836"/>
    <w:rsid w:val="00412A81"/>
    <w:rsid w:val="0042050B"/>
    <w:rsid w:val="004208A6"/>
    <w:rsid w:val="004238A7"/>
    <w:rsid w:val="00423B3A"/>
    <w:rsid w:val="004245F9"/>
    <w:rsid w:val="00424D2D"/>
    <w:rsid w:val="00425748"/>
    <w:rsid w:val="004272E5"/>
    <w:rsid w:val="004303FB"/>
    <w:rsid w:val="004329BB"/>
    <w:rsid w:val="00432FB8"/>
    <w:rsid w:val="00436E24"/>
    <w:rsid w:val="00437EC3"/>
    <w:rsid w:val="004416E3"/>
    <w:rsid w:val="00443AB7"/>
    <w:rsid w:val="00443BAD"/>
    <w:rsid w:val="00443BF3"/>
    <w:rsid w:val="00447D41"/>
    <w:rsid w:val="0045283F"/>
    <w:rsid w:val="0045307F"/>
    <w:rsid w:val="00453239"/>
    <w:rsid w:val="004542FD"/>
    <w:rsid w:val="0045560E"/>
    <w:rsid w:val="004559C1"/>
    <w:rsid w:val="00455C8B"/>
    <w:rsid w:val="00456960"/>
    <w:rsid w:val="00460A36"/>
    <w:rsid w:val="00461E21"/>
    <w:rsid w:val="004628C5"/>
    <w:rsid w:val="00465DFE"/>
    <w:rsid w:val="00466454"/>
    <w:rsid w:val="00466860"/>
    <w:rsid w:val="00471325"/>
    <w:rsid w:val="00476EC5"/>
    <w:rsid w:val="00476F75"/>
    <w:rsid w:val="0048170F"/>
    <w:rsid w:val="00481F67"/>
    <w:rsid w:val="00482B40"/>
    <w:rsid w:val="00483480"/>
    <w:rsid w:val="00483A68"/>
    <w:rsid w:val="00483DD0"/>
    <w:rsid w:val="004842B1"/>
    <w:rsid w:val="004851A2"/>
    <w:rsid w:val="00485437"/>
    <w:rsid w:val="00485AA5"/>
    <w:rsid w:val="00485E4A"/>
    <w:rsid w:val="00486F7E"/>
    <w:rsid w:val="0049504F"/>
    <w:rsid w:val="004956C3"/>
    <w:rsid w:val="00495A27"/>
    <w:rsid w:val="004A0155"/>
    <w:rsid w:val="004A20B9"/>
    <w:rsid w:val="004A270D"/>
    <w:rsid w:val="004A2D1C"/>
    <w:rsid w:val="004A52E8"/>
    <w:rsid w:val="004A664E"/>
    <w:rsid w:val="004A6B43"/>
    <w:rsid w:val="004A6F92"/>
    <w:rsid w:val="004B5D0F"/>
    <w:rsid w:val="004B5F1D"/>
    <w:rsid w:val="004B697B"/>
    <w:rsid w:val="004B7C51"/>
    <w:rsid w:val="004B7E28"/>
    <w:rsid w:val="004C04F8"/>
    <w:rsid w:val="004C0662"/>
    <w:rsid w:val="004C0F08"/>
    <w:rsid w:val="004C1EC4"/>
    <w:rsid w:val="004C3A8B"/>
    <w:rsid w:val="004C66E4"/>
    <w:rsid w:val="004D13D7"/>
    <w:rsid w:val="004D375F"/>
    <w:rsid w:val="004D4DAD"/>
    <w:rsid w:val="004D57AC"/>
    <w:rsid w:val="004D59A0"/>
    <w:rsid w:val="004D76F4"/>
    <w:rsid w:val="004E0A15"/>
    <w:rsid w:val="004E1042"/>
    <w:rsid w:val="004E2AC8"/>
    <w:rsid w:val="004E30A9"/>
    <w:rsid w:val="004E3828"/>
    <w:rsid w:val="004E3A5D"/>
    <w:rsid w:val="004E3ABC"/>
    <w:rsid w:val="004E3FC8"/>
    <w:rsid w:val="004E4A9C"/>
    <w:rsid w:val="004E58C2"/>
    <w:rsid w:val="004E608D"/>
    <w:rsid w:val="004E687B"/>
    <w:rsid w:val="004F06D6"/>
    <w:rsid w:val="004F26D8"/>
    <w:rsid w:val="004F2B29"/>
    <w:rsid w:val="004F42D9"/>
    <w:rsid w:val="004F4C5B"/>
    <w:rsid w:val="004F54D9"/>
    <w:rsid w:val="004F7F74"/>
    <w:rsid w:val="0050079F"/>
    <w:rsid w:val="00502957"/>
    <w:rsid w:val="00502F54"/>
    <w:rsid w:val="00503C81"/>
    <w:rsid w:val="0051152B"/>
    <w:rsid w:val="00511A87"/>
    <w:rsid w:val="00511A8A"/>
    <w:rsid w:val="00512652"/>
    <w:rsid w:val="005129A9"/>
    <w:rsid w:val="00513694"/>
    <w:rsid w:val="0051416F"/>
    <w:rsid w:val="00514604"/>
    <w:rsid w:val="00515A51"/>
    <w:rsid w:val="00516B60"/>
    <w:rsid w:val="005201C2"/>
    <w:rsid w:val="00521212"/>
    <w:rsid w:val="00521E54"/>
    <w:rsid w:val="00524E50"/>
    <w:rsid w:val="005304E7"/>
    <w:rsid w:val="00530C4A"/>
    <w:rsid w:val="00531B0F"/>
    <w:rsid w:val="00531B18"/>
    <w:rsid w:val="00533A98"/>
    <w:rsid w:val="0053433B"/>
    <w:rsid w:val="0053738C"/>
    <w:rsid w:val="00540057"/>
    <w:rsid w:val="0054043D"/>
    <w:rsid w:val="0054134B"/>
    <w:rsid w:val="00542131"/>
    <w:rsid w:val="0054268A"/>
    <w:rsid w:val="005432B1"/>
    <w:rsid w:val="00551A50"/>
    <w:rsid w:val="00551AC0"/>
    <w:rsid w:val="005528B0"/>
    <w:rsid w:val="005543E3"/>
    <w:rsid w:val="005551E5"/>
    <w:rsid w:val="00556AAA"/>
    <w:rsid w:val="00556D81"/>
    <w:rsid w:val="00560227"/>
    <w:rsid w:val="0056396B"/>
    <w:rsid w:val="00565B9A"/>
    <w:rsid w:val="005719A4"/>
    <w:rsid w:val="00571FE4"/>
    <w:rsid w:val="00574533"/>
    <w:rsid w:val="005777DC"/>
    <w:rsid w:val="00577B01"/>
    <w:rsid w:val="00581EFE"/>
    <w:rsid w:val="0058309E"/>
    <w:rsid w:val="005833E5"/>
    <w:rsid w:val="0058598A"/>
    <w:rsid w:val="005866EE"/>
    <w:rsid w:val="005867BF"/>
    <w:rsid w:val="00586E5F"/>
    <w:rsid w:val="00593928"/>
    <w:rsid w:val="0059658F"/>
    <w:rsid w:val="00597682"/>
    <w:rsid w:val="005A0FA8"/>
    <w:rsid w:val="005A2700"/>
    <w:rsid w:val="005A2EED"/>
    <w:rsid w:val="005A6EAD"/>
    <w:rsid w:val="005B4798"/>
    <w:rsid w:val="005B55F9"/>
    <w:rsid w:val="005B649C"/>
    <w:rsid w:val="005B6A6A"/>
    <w:rsid w:val="005B6D71"/>
    <w:rsid w:val="005C0219"/>
    <w:rsid w:val="005C1EE5"/>
    <w:rsid w:val="005C4BB1"/>
    <w:rsid w:val="005C65CD"/>
    <w:rsid w:val="005C6FC8"/>
    <w:rsid w:val="005C7A1D"/>
    <w:rsid w:val="005D528A"/>
    <w:rsid w:val="005E43B9"/>
    <w:rsid w:val="005F1913"/>
    <w:rsid w:val="005F1C52"/>
    <w:rsid w:val="005F5D93"/>
    <w:rsid w:val="005F676F"/>
    <w:rsid w:val="005F6B42"/>
    <w:rsid w:val="005F6DA3"/>
    <w:rsid w:val="005F7562"/>
    <w:rsid w:val="00601D9F"/>
    <w:rsid w:val="006030FE"/>
    <w:rsid w:val="0060372F"/>
    <w:rsid w:val="00603D23"/>
    <w:rsid w:val="0060494C"/>
    <w:rsid w:val="00605A60"/>
    <w:rsid w:val="00606443"/>
    <w:rsid w:val="006070D1"/>
    <w:rsid w:val="00607DB4"/>
    <w:rsid w:val="00613BEC"/>
    <w:rsid w:val="00613FB0"/>
    <w:rsid w:val="00614850"/>
    <w:rsid w:val="0062373C"/>
    <w:rsid w:val="006264B7"/>
    <w:rsid w:val="0062689A"/>
    <w:rsid w:val="006270CD"/>
    <w:rsid w:val="00631F45"/>
    <w:rsid w:val="00634AAD"/>
    <w:rsid w:val="00635B7A"/>
    <w:rsid w:val="006362DC"/>
    <w:rsid w:val="0064043B"/>
    <w:rsid w:val="0064379F"/>
    <w:rsid w:val="00644B8C"/>
    <w:rsid w:val="00644D35"/>
    <w:rsid w:val="0065147D"/>
    <w:rsid w:val="00653205"/>
    <w:rsid w:val="00655360"/>
    <w:rsid w:val="0065652B"/>
    <w:rsid w:val="006626D4"/>
    <w:rsid w:val="006633F0"/>
    <w:rsid w:val="0066342D"/>
    <w:rsid w:val="00663B2D"/>
    <w:rsid w:val="00663D0F"/>
    <w:rsid w:val="00665863"/>
    <w:rsid w:val="00665C34"/>
    <w:rsid w:val="0067433F"/>
    <w:rsid w:val="00674385"/>
    <w:rsid w:val="006746E8"/>
    <w:rsid w:val="00675F0E"/>
    <w:rsid w:val="00680000"/>
    <w:rsid w:val="00681FEA"/>
    <w:rsid w:val="00682FC7"/>
    <w:rsid w:val="00684E0C"/>
    <w:rsid w:val="0068638F"/>
    <w:rsid w:val="00686763"/>
    <w:rsid w:val="0068717D"/>
    <w:rsid w:val="00687CE7"/>
    <w:rsid w:val="00691E49"/>
    <w:rsid w:val="00693016"/>
    <w:rsid w:val="0069477D"/>
    <w:rsid w:val="00694DCD"/>
    <w:rsid w:val="00695723"/>
    <w:rsid w:val="00696A8D"/>
    <w:rsid w:val="006A21AF"/>
    <w:rsid w:val="006A3EFB"/>
    <w:rsid w:val="006A5E24"/>
    <w:rsid w:val="006A5F1E"/>
    <w:rsid w:val="006A65F0"/>
    <w:rsid w:val="006B25C1"/>
    <w:rsid w:val="006B25D9"/>
    <w:rsid w:val="006B54D8"/>
    <w:rsid w:val="006B6065"/>
    <w:rsid w:val="006B637E"/>
    <w:rsid w:val="006B63C8"/>
    <w:rsid w:val="006B7530"/>
    <w:rsid w:val="006C220B"/>
    <w:rsid w:val="006C380A"/>
    <w:rsid w:val="006C4001"/>
    <w:rsid w:val="006C537F"/>
    <w:rsid w:val="006C7115"/>
    <w:rsid w:val="006C7E39"/>
    <w:rsid w:val="006D2F62"/>
    <w:rsid w:val="006D41C5"/>
    <w:rsid w:val="006D4EC2"/>
    <w:rsid w:val="006D5B70"/>
    <w:rsid w:val="006D613E"/>
    <w:rsid w:val="006D6A95"/>
    <w:rsid w:val="006D6B73"/>
    <w:rsid w:val="006E03E3"/>
    <w:rsid w:val="006E2F14"/>
    <w:rsid w:val="006E47F7"/>
    <w:rsid w:val="006E4902"/>
    <w:rsid w:val="006E7809"/>
    <w:rsid w:val="006E7E33"/>
    <w:rsid w:val="006F2833"/>
    <w:rsid w:val="006F4B62"/>
    <w:rsid w:val="006F5494"/>
    <w:rsid w:val="006F6863"/>
    <w:rsid w:val="006F73E4"/>
    <w:rsid w:val="00701805"/>
    <w:rsid w:val="00701956"/>
    <w:rsid w:val="007031F5"/>
    <w:rsid w:val="00705FCA"/>
    <w:rsid w:val="007071E5"/>
    <w:rsid w:val="0071153F"/>
    <w:rsid w:val="00712DD2"/>
    <w:rsid w:val="00713DA3"/>
    <w:rsid w:val="00715725"/>
    <w:rsid w:val="00715804"/>
    <w:rsid w:val="00720973"/>
    <w:rsid w:val="007226C4"/>
    <w:rsid w:val="00722C50"/>
    <w:rsid w:val="007265B7"/>
    <w:rsid w:val="00730982"/>
    <w:rsid w:val="00730E74"/>
    <w:rsid w:val="007317D8"/>
    <w:rsid w:val="00731B6A"/>
    <w:rsid w:val="007330CE"/>
    <w:rsid w:val="00735084"/>
    <w:rsid w:val="007361FA"/>
    <w:rsid w:val="0073665B"/>
    <w:rsid w:val="007455E2"/>
    <w:rsid w:val="00747CF9"/>
    <w:rsid w:val="007513F0"/>
    <w:rsid w:val="0075346D"/>
    <w:rsid w:val="00753A1F"/>
    <w:rsid w:val="00753FEE"/>
    <w:rsid w:val="00754493"/>
    <w:rsid w:val="0075460D"/>
    <w:rsid w:val="007568EF"/>
    <w:rsid w:val="00756AD9"/>
    <w:rsid w:val="00756EE7"/>
    <w:rsid w:val="00761062"/>
    <w:rsid w:val="00762170"/>
    <w:rsid w:val="007659B1"/>
    <w:rsid w:val="00765A97"/>
    <w:rsid w:val="007662D4"/>
    <w:rsid w:val="00767A54"/>
    <w:rsid w:val="00767C50"/>
    <w:rsid w:val="00770068"/>
    <w:rsid w:val="00772650"/>
    <w:rsid w:val="007726E3"/>
    <w:rsid w:val="00775D41"/>
    <w:rsid w:val="00777B3C"/>
    <w:rsid w:val="00777FD2"/>
    <w:rsid w:val="007800E2"/>
    <w:rsid w:val="007805AC"/>
    <w:rsid w:val="00782569"/>
    <w:rsid w:val="007867C8"/>
    <w:rsid w:val="00790B5D"/>
    <w:rsid w:val="0079291D"/>
    <w:rsid w:val="00793EA6"/>
    <w:rsid w:val="00796D8C"/>
    <w:rsid w:val="00797797"/>
    <w:rsid w:val="007A0139"/>
    <w:rsid w:val="007A0401"/>
    <w:rsid w:val="007A044C"/>
    <w:rsid w:val="007A1742"/>
    <w:rsid w:val="007A216D"/>
    <w:rsid w:val="007A24DA"/>
    <w:rsid w:val="007A3658"/>
    <w:rsid w:val="007A4E09"/>
    <w:rsid w:val="007A4E47"/>
    <w:rsid w:val="007A5C47"/>
    <w:rsid w:val="007A73CB"/>
    <w:rsid w:val="007B0EA8"/>
    <w:rsid w:val="007B1A5A"/>
    <w:rsid w:val="007B1E87"/>
    <w:rsid w:val="007B2F14"/>
    <w:rsid w:val="007B357F"/>
    <w:rsid w:val="007B4C7A"/>
    <w:rsid w:val="007B4EEF"/>
    <w:rsid w:val="007B5582"/>
    <w:rsid w:val="007B6B07"/>
    <w:rsid w:val="007C0F37"/>
    <w:rsid w:val="007C200E"/>
    <w:rsid w:val="007C2D25"/>
    <w:rsid w:val="007C3133"/>
    <w:rsid w:val="007D14D5"/>
    <w:rsid w:val="007D54FD"/>
    <w:rsid w:val="007E08F3"/>
    <w:rsid w:val="007E12CC"/>
    <w:rsid w:val="007E1E18"/>
    <w:rsid w:val="007E2A91"/>
    <w:rsid w:val="007E45E9"/>
    <w:rsid w:val="007E4F32"/>
    <w:rsid w:val="007E54BA"/>
    <w:rsid w:val="007E5795"/>
    <w:rsid w:val="007E686F"/>
    <w:rsid w:val="007F2B0D"/>
    <w:rsid w:val="007F367F"/>
    <w:rsid w:val="007F3C2B"/>
    <w:rsid w:val="007F4418"/>
    <w:rsid w:val="007F4F56"/>
    <w:rsid w:val="007F54E2"/>
    <w:rsid w:val="007F5A5F"/>
    <w:rsid w:val="007F6177"/>
    <w:rsid w:val="007F7FB4"/>
    <w:rsid w:val="00800032"/>
    <w:rsid w:val="00800850"/>
    <w:rsid w:val="00803124"/>
    <w:rsid w:val="0080328C"/>
    <w:rsid w:val="00804895"/>
    <w:rsid w:val="008051B8"/>
    <w:rsid w:val="00810C1B"/>
    <w:rsid w:val="0081201F"/>
    <w:rsid w:val="00813FBE"/>
    <w:rsid w:val="008146F9"/>
    <w:rsid w:val="00816829"/>
    <w:rsid w:val="00816AF4"/>
    <w:rsid w:val="0082048B"/>
    <w:rsid w:val="00820985"/>
    <w:rsid w:val="00823519"/>
    <w:rsid w:val="0082492B"/>
    <w:rsid w:val="00834A3E"/>
    <w:rsid w:val="0084150E"/>
    <w:rsid w:val="008421A3"/>
    <w:rsid w:val="00842F08"/>
    <w:rsid w:val="00846848"/>
    <w:rsid w:val="008503A7"/>
    <w:rsid w:val="008524FB"/>
    <w:rsid w:val="00852872"/>
    <w:rsid w:val="00855E50"/>
    <w:rsid w:val="008607C0"/>
    <w:rsid w:val="008612F9"/>
    <w:rsid w:val="00861B9D"/>
    <w:rsid w:val="00865F41"/>
    <w:rsid w:val="00866F79"/>
    <w:rsid w:val="008670BD"/>
    <w:rsid w:val="00867624"/>
    <w:rsid w:val="00871199"/>
    <w:rsid w:val="0087162A"/>
    <w:rsid w:val="00872243"/>
    <w:rsid w:val="008735C9"/>
    <w:rsid w:val="00874152"/>
    <w:rsid w:val="008746AD"/>
    <w:rsid w:val="008754A6"/>
    <w:rsid w:val="0087565A"/>
    <w:rsid w:val="0088014F"/>
    <w:rsid w:val="00881950"/>
    <w:rsid w:val="008822E0"/>
    <w:rsid w:val="00882FB9"/>
    <w:rsid w:val="00883136"/>
    <w:rsid w:val="008834CD"/>
    <w:rsid w:val="00885098"/>
    <w:rsid w:val="00885459"/>
    <w:rsid w:val="00886012"/>
    <w:rsid w:val="0088644E"/>
    <w:rsid w:val="008878BF"/>
    <w:rsid w:val="00890919"/>
    <w:rsid w:val="00892BF5"/>
    <w:rsid w:val="0089429B"/>
    <w:rsid w:val="0089433D"/>
    <w:rsid w:val="00895C1E"/>
    <w:rsid w:val="0089717B"/>
    <w:rsid w:val="0089745B"/>
    <w:rsid w:val="008A031A"/>
    <w:rsid w:val="008A119B"/>
    <w:rsid w:val="008A1EBA"/>
    <w:rsid w:val="008A262B"/>
    <w:rsid w:val="008A4DE7"/>
    <w:rsid w:val="008A57CA"/>
    <w:rsid w:val="008A5A70"/>
    <w:rsid w:val="008B0AC8"/>
    <w:rsid w:val="008B23F5"/>
    <w:rsid w:val="008B4061"/>
    <w:rsid w:val="008B430A"/>
    <w:rsid w:val="008B5C54"/>
    <w:rsid w:val="008C0853"/>
    <w:rsid w:val="008C1211"/>
    <w:rsid w:val="008C383A"/>
    <w:rsid w:val="008D2764"/>
    <w:rsid w:val="008D31FA"/>
    <w:rsid w:val="008D3845"/>
    <w:rsid w:val="008D63B9"/>
    <w:rsid w:val="008D77F5"/>
    <w:rsid w:val="008E0929"/>
    <w:rsid w:val="008E1A0F"/>
    <w:rsid w:val="008E1D85"/>
    <w:rsid w:val="008E34CE"/>
    <w:rsid w:val="008E4E19"/>
    <w:rsid w:val="008F0EE7"/>
    <w:rsid w:val="008F14E6"/>
    <w:rsid w:val="008F23B2"/>
    <w:rsid w:val="008F310B"/>
    <w:rsid w:val="008F4ADC"/>
    <w:rsid w:val="008F4EF6"/>
    <w:rsid w:val="008F73A9"/>
    <w:rsid w:val="00900559"/>
    <w:rsid w:val="00901798"/>
    <w:rsid w:val="00902C57"/>
    <w:rsid w:val="00903EAB"/>
    <w:rsid w:val="0090401A"/>
    <w:rsid w:val="00904A5F"/>
    <w:rsid w:val="00904BAF"/>
    <w:rsid w:val="00904F19"/>
    <w:rsid w:val="00906163"/>
    <w:rsid w:val="009112D7"/>
    <w:rsid w:val="00912B76"/>
    <w:rsid w:val="0091591D"/>
    <w:rsid w:val="00916984"/>
    <w:rsid w:val="009171C2"/>
    <w:rsid w:val="00922D0C"/>
    <w:rsid w:val="00923E98"/>
    <w:rsid w:val="0092415D"/>
    <w:rsid w:val="0092441A"/>
    <w:rsid w:val="00924702"/>
    <w:rsid w:val="0092488E"/>
    <w:rsid w:val="0093164E"/>
    <w:rsid w:val="009341E5"/>
    <w:rsid w:val="00935C9A"/>
    <w:rsid w:val="0093762B"/>
    <w:rsid w:val="009415CA"/>
    <w:rsid w:val="00945346"/>
    <w:rsid w:val="00945FD1"/>
    <w:rsid w:val="009467EE"/>
    <w:rsid w:val="0094771A"/>
    <w:rsid w:val="00951704"/>
    <w:rsid w:val="0095309F"/>
    <w:rsid w:val="0095443F"/>
    <w:rsid w:val="009563B9"/>
    <w:rsid w:val="009605A1"/>
    <w:rsid w:val="0096296D"/>
    <w:rsid w:val="009636ED"/>
    <w:rsid w:val="009644B2"/>
    <w:rsid w:val="00964629"/>
    <w:rsid w:val="00964DC9"/>
    <w:rsid w:val="00967365"/>
    <w:rsid w:val="00970833"/>
    <w:rsid w:val="009712AF"/>
    <w:rsid w:val="0097139A"/>
    <w:rsid w:val="00973592"/>
    <w:rsid w:val="00974C19"/>
    <w:rsid w:val="00975C97"/>
    <w:rsid w:val="009765A8"/>
    <w:rsid w:val="009769DC"/>
    <w:rsid w:val="00976A7A"/>
    <w:rsid w:val="009770CF"/>
    <w:rsid w:val="009801E8"/>
    <w:rsid w:val="0098747E"/>
    <w:rsid w:val="00990154"/>
    <w:rsid w:val="0099114B"/>
    <w:rsid w:val="0099286F"/>
    <w:rsid w:val="009A1423"/>
    <w:rsid w:val="009A20C4"/>
    <w:rsid w:val="009A3180"/>
    <w:rsid w:val="009A3AE6"/>
    <w:rsid w:val="009A4B3A"/>
    <w:rsid w:val="009A7D46"/>
    <w:rsid w:val="009B0648"/>
    <w:rsid w:val="009B06EE"/>
    <w:rsid w:val="009B2060"/>
    <w:rsid w:val="009B2564"/>
    <w:rsid w:val="009B5470"/>
    <w:rsid w:val="009B65AC"/>
    <w:rsid w:val="009B76E6"/>
    <w:rsid w:val="009C18B0"/>
    <w:rsid w:val="009C4ED7"/>
    <w:rsid w:val="009C5BCD"/>
    <w:rsid w:val="009C5CEB"/>
    <w:rsid w:val="009C6B01"/>
    <w:rsid w:val="009D0F84"/>
    <w:rsid w:val="009D251A"/>
    <w:rsid w:val="009D3126"/>
    <w:rsid w:val="009D33F9"/>
    <w:rsid w:val="009E0537"/>
    <w:rsid w:val="009E1872"/>
    <w:rsid w:val="009E2BA4"/>
    <w:rsid w:val="009E31AD"/>
    <w:rsid w:val="009E3C46"/>
    <w:rsid w:val="009F2D06"/>
    <w:rsid w:val="009F3ED7"/>
    <w:rsid w:val="009F457A"/>
    <w:rsid w:val="009F462B"/>
    <w:rsid w:val="009F6C90"/>
    <w:rsid w:val="009F6F66"/>
    <w:rsid w:val="009F7E97"/>
    <w:rsid w:val="00A01848"/>
    <w:rsid w:val="00A02F78"/>
    <w:rsid w:val="00A03647"/>
    <w:rsid w:val="00A03FF2"/>
    <w:rsid w:val="00A0419B"/>
    <w:rsid w:val="00A05CC6"/>
    <w:rsid w:val="00A05EAD"/>
    <w:rsid w:val="00A0742A"/>
    <w:rsid w:val="00A1023D"/>
    <w:rsid w:val="00A1183A"/>
    <w:rsid w:val="00A12F8C"/>
    <w:rsid w:val="00A13479"/>
    <w:rsid w:val="00A14F80"/>
    <w:rsid w:val="00A1513C"/>
    <w:rsid w:val="00A151AA"/>
    <w:rsid w:val="00A165F9"/>
    <w:rsid w:val="00A22CE5"/>
    <w:rsid w:val="00A24100"/>
    <w:rsid w:val="00A24436"/>
    <w:rsid w:val="00A24A9D"/>
    <w:rsid w:val="00A24FA0"/>
    <w:rsid w:val="00A26857"/>
    <w:rsid w:val="00A27009"/>
    <w:rsid w:val="00A300F8"/>
    <w:rsid w:val="00A30D78"/>
    <w:rsid w:val="00A37697"/>
    <w:rsid w:val="00A41458"/>
    <w:rsid w:val="00A41708"/>
    <w:rsid w:val="00A43471"/>
    <w:rsid w:val="00A4367E"/>
    <w:rsid w:val="00A43A6A"/>
    <w:rsid w:val="00A43BA3"/>
    <w:rsid w:val="00A43D79"/>
    <w:rsid w:val="00A516FC"/>
    <w:rsid w:val="00A5186A"/>
    <w:rsid w:val="00A54670"/>
    <w:rsid w:val="00A548C4"/>
    <w:rsid w:val="00A55A01"/>
    <w:rsid w:val="00A60743"/>
    <w:rsid w:val="00A62E28"/>
    <w:rsid w:val="00A643E8"/>
    <w:rsid w:val="00A64E0B"/>
    <w:rsid w:val="00A6579B"/>
    <w:rsid w:val="00A66F19"/>
    <w:rsid w:val="00A70D8D"/>
    <w:rsid w:val="00A7304C"/>
    <w:rsid w:val="00A75AE7"/>
    <w:rsid w:val="00A80525"/>
    <w:rsid w:val="00A8138B"/>
    <w:rsid w:val="00A8420F"/>
    <w:rsid w:val="00A84D1E"/>
    <w:rsid w:val="00A871F0"/>
    <w:rsid w:val="00A90E48"/>
    <w:rsid w:val="00A92268"/>
    <w:rsid w:val="00A923C7"/>
    <w:rsid w:val="00A92BF5"/>
    <w:rsid w:val="00A96308"/>
    <w:rsid w:val="00AA0472"/>
    <w:rsid w:val="00AA078D"/>
    <w:rsid w:val="00AA0BF4"/>
    <w:rsid w:val="00AA1321"/>
    <w:rsid w:val="00AA259B"/>
    <w:rsid w:val="00AB2C11"/>
    <w:rsid w:val="00AB2EB7"/>
    <w:rsid w:val="00AB5215"/>
    <w:rsid w:val="00AB5F65"/>
    <w:rsid w:val="00AB6366"/>
    <w:rsid w:val="00AC153A"/>
    <w:rsid w:val="00AC16EE"/>
    <w:rsid w:val="00AC1847"/>
    <w:rsid w:val="00AC1CCB"/>
    <w:rsid w:val="00AC259D"/>
    <w:rsid w:val="00AD143B"/>
    <w:rsid w:val="00AD2825"/>
    <w:rsid w:val="00AD2CC4"/>
    <w:rsid w:val="00AD384D"/>
    <w:rsid w:val="00AD444A"/>
    <w:rsid w:val="00AD5A9A"/>
    <w:rsid w:val="00AD5AD6"/>
    <w:rsid w:val="00AD6ED3"/>
    <w:rsid w:val="00AD75DD"/>
    <w:rsid w:val="00AE14F5"/>
    <w:rsid w:val="00AE392E"/>
    <w:rsid w:val="00AF3FB1"/>
    <w:rsid w:val="00AF6E39"/>
    <w:rsid w:val="00AF7FB9"/>
    <w:rsid w:val="00B04EF7"/>
    <w:rsid w:val="00B04F48"/>
    <w:rsid w:val="00B06822"/>
    <w:rsid w:val="00B107C1"/>
    <w:rsid w:val="00B15749"/>
    <w:rsid w:val="00B16E35"/>
    <w:rsid w:val="00B21628"/>
    <w:rsid w:val="00B21ED9"/>
    <w:rsid w:val="00B26475"/>
    <w:rsid w:val="00B27E02"/>
    <w:rsid w:val="00B30DED"/>
    <w:rsid w:val="00B31072"/>
    <w:rsid w:val="00B31105"/>
    <w:rsid w:val="00B35372"/>
    <w:rsid w:val="00B35FB7"/>
    <w:rsid w:val="00B36CC0"/>
    <w:rsid w:val="00B36E70"/>
    <w:rsid w:val="00B3793B"/>
    <w:rsid w:val="00B37AB3"/>
    <w:rsid w:val="00B45583"/>
    <w:rsid w:val="00B50803"/>
    <w:rsid w:val="00B569BA"/>
    <w:rsid w:val="00B57750"/>
    <w:rsid w:val="00B602DC"/>
    <w:rsid w:val="00B6106E"/>
    <w:rsid w:val="00B64670"/>
    <w:rsid w:val="00B670A6"/>
    <w:rsid w:val="00B70384"/>
    <w:rsid w:val="00B70D4B"/>
    <w:rsid w:val="00B70EA7"/>
    <w:rsid w:val="00B71E1A"/>
    <w:rsid w:val="00B73DCF"/>
    <w:rsid w:val="00B74F17"/>
    <w:rsid w:val="00B76FC0"/>
    <w:rsid w:val="00B82169"/>
    <w:rsid w:val="00B82E19"/>
    <w:rsid w:val="00B834CD"/>
    <w:rsid w:val="00B850AC"/>
    <w:rsid w:val="00B85568"/>
    <w:rsid w:val="00B85CE5"/>
    <w:rsid w:val="00B94291"/>
    <w:rsid w:val="00B94A02"/>
    <w:rsid w:val="00B9511E"/>
    <w:rsid w:val="00B953DE"/>
    <w:rsid w:val="00B95680"/>
    <w:rsid w:val="00B95DA8"/>
    <w:rsid w:val="00B96149"/>
    <w:rsid w:val="00B97D2D"/>
    <w:rsid w:val="00B97FF3"/>
    <w:rsid w:val="00BA108A"/>
    <w:rsid w:val="00BA309E"/>
    <w:rsid w:val="00BA3705"/>
    <w:rsid w:val="00BA3EE5"/>
    <w:rsid w:val="00BA48C3"/>
    <w:rsid w:val="00BA6591"/>
    <w:rsid w:val="00BA68E7"/>
    <w:rsid w:val="00BA782F"/>
    <w:rsid w:val="00BB2363"/>
    <w:rsid w:val="00BB2410"/>
    <w:rsid w:val="00BB4B6E"/>
    <w:rsid w:val="00BB50CC"/>
    <w:rsid w:val="00BC0221"/>
    <w:rsid w:val="00BC28CB"/>
    <w:rsid w:val="00BC326F"/>
    <w:rsid w:val="00BD3544"/>
    <w:rsid w:val="00BD439A"/>
    <w:rsid w:val="00BD7F75"/>
    <w:rsid w:val="00BE151B"/>
    <w:rsid w:val="00BE1661"/>
    <w:rsid w:val="00BE2FB9"/>
    <w:rsid w:val="00BE2FE0"/>
    <w:rsid w:val="00BE33B3"/>
    <w:rsid w:val="00BE4315"/>
    <w:rsid w:val="00BE4F95"/>
    <w:rsid w:val="00BE62F3"/>
    <w:rsid w:val="00BE6C19"/>
    <w:rsid w:val="00BF01A2"/>
    <w:rsid w:val="00BF1862"/>
    <w:rsid w:val="00BF305E"/>
    <w:rsid w:val="00BF3567"/>
    <w:rsid w:val="00C050CB"/>
    <w:rsid w:val="00C062C9"/>
    <w:rsid w:val="00C07C36"/>
    <w:rsid w:val="00C10D5C"/>
    <w:rsid w:val="00C114F3"/>
    <w:rsid w:val="00C158C7"/>
    <w:rsid w:val="00C16094"/>
    <w:rsid w:val="00C16A81"/>
    <w:rsid w:val="00C21583"/>
    <w:rsid w:val="00C223A6"/>
    <w:rsid w:val="00C22F70"/>
    <w:rsid w:val="00C23D4E"/>
    <w:rsid w:val="00C25814"/>
    <w:rsid w:val="00C25A67"/>
    <w:rsid w:val="00C2696A"/>
    <w:rsid w:val="00C26B92"/>
    <w:rsid w:val="00C27A0A"/>
    <w:rsid w:val="00C30B2B"/>
    <w:rsid w:val="00C30DA1"/>
    <w:rsid w:val="00C3317C"/>
    <w:rsid w:val="00C3325E"/>
    <w:rsid w:val="00C34167"/>
    <w:rsid w:val="00C34A0B"/>
    <w:rsid w:val="00C35089"/>
    <w:rsid w:val="00C35E2D"/>
    <w:rsid w:val="00C373D3"/>
    <w:rsid w:val="00C45B2F"/>
    <w:rsid w:val="00C4661F"/>
    <w:rsid w:val="00C50A00"/>
    <w:rsid w:val="00C51DAD"/>
    <w:rsid w:val="00C5396E"/>
    <w:rsid w:val="00C56DCA"/>
    <w:rsid w:val="00C61124"/>
    <w:rsid w:val="00C6132B"/>
    <w:rsid w:val="00C63940"/>
    <w:rsid w:val="00C648D2"/>
    <w:rsid w:val="00C6564B"/>
    <w:rsid w:val="00C65EFC"/>
    <w:rsid w:val="00C65F81"/>
    <w:rsid w:val="00C66023"/>
    <w:rsid w:val="00C6722B"/>
    <w:rsid w:val="00C708DD"/>
    <w:rsid w:val="00C71AF9"/>
    <w:rsid w:val="00C74F3B"/>
    <w:rsid w:val="00C75858"/>
    <w:rsid w:val="00C7605F"/>
    <w:rsid w:val="00C76BD4"/>
    <w:rsid w:val="00C76CBA"/>
    <w:rsid w:val="00C77E48"/>
    <w:rsid w:val="00C81696"/>
    <w:rsid w:val="00C81830"/>
    <w:rsid w:val="00C83581"/>
    <w:rsid w:val="00C83E6C"/>
    <w:rsid w:val="00C8482B"/>
    <w:rsid w:val="00C85331"/>
    <w:rsid w:val="00C857F7"/>
    <w:rsid w:val="00C906B7"/>
    <w:rsid w:val="00C90EE5"/>
    <w:rsid w:val="00C91A2C"/>
    <w:rsid w:val="00C91A93"/>
    <w:rsid w:val="00C9451E"/>
    <w:rsid w:val="00C9644A"/>
    <w:rsid w:val="00CA15FB"/>
    <w:rsid w:val="00CA1AB5"/>
    <w:rsid w:val="00CB20D3"/>
    <w:rsid w:val="00CB3190"/>
    <w:rsid w:val="00CB35C8"/>
    <w:rsid w:val="00CB5725"/>
    <w:rsid w:val="00CC3EDC"/>
    <w:rsid w:val="00CC4D01"/>
    <w:rsid w:val="00CC6FF9"/>
    <w:rsid w:val="00CD2673"/>
    <w:rsid w:val="00CD27A4"/>
    <w:rsid w:val="00CD6042"/>
    <w:rsid w:val="00CD7C41"/>
    <w:rsid w:val="00CE195E"/>
    <w:rsid w:val="00CE1CCC"/>
    <w:rsid w:val="00CE23E0"/>
    <w:rsid w:val="00CE322E"/>
    <w:rsid w:val="00CE37AA"/>
    <w:rsid w:val="00CE42DA"/>
    <w:rsid w:val="00CE4756"/>
    <w:rsid w:val="00CE524D"/>
    <w:rsid w:val="00CE531A"/>
    <w:rsid w:val="00CE5E3B"/>
    <w:rsid w:val="00CF3FE3"/>
    <w:rsid w:val="00CF4451"/>
    <w:rsid w:val="00CF5E86"/>
    <w:rsid w:val="00CF71A6"/>
    <w:rsid w:val="00CF753F"/>
    <w:rsid w:val="00CF7D26"/>
    <w:rsid w:val="00D01C27"/>
    <w:rsid w:val="00D028A0"/>
    <w:rsid w:val="00D03A44"/>
    <w:rsid w:val="00D06521"/>
    <w:rsid w:val="00D10C72"/>
    <w:rsid w:val="00D11C6C"/>
    <w:rsid w:val="00D15B30"/>
    <w:rsid w:val="00D203DA"/>
    <w:rsid w:val="00D21F71"/>
    <w:rsid w:val="00D225FF"/>
    <w:rsid w:val="00D23392"/>
    <w:rsid w:val="00D24697"/>
    <w:rsid w:val="00D25E6A"/>
    <w:rsid w:val="00D26DF3"/>
    <w:rsid w:val="00D278BD"/>
    <w:rsid w:val="00D2792B"/>
    <w:rsid w:val="00D304AC"/>
    <w:rsid w:val="00D30FBD"/>
    <w:rsid w:val="00D31CB6"/>
    <w:rsid w:val="00D33358"/>
    <w:rsid w:val="00D334E1"/>
    <w:rsid w:val="00D358B0"/>
    <w:rsid w:val="00D35A52"/>
    <w:rsid w:val="00D36C3B"/>
    <w:rsid w:val="00D36EB3"/>
    <w:rsid w:val="00D435E9"/>
    <w:rsid w:val="00D44DEA"/>
    <w:rsid w:val="00D47FE7"/>
    <w:rsid w:val="00D511C3"/>
    <w:rsid w:val="00D536CB"/>
    <w:rsid w:val="00D53C0D"/>
    <w:rsid w:val="00D53D12"/>
    <w:rsid w:val="00D568E9"/>
    <w:rsid w:val="00D62524"/>
    <w:rsid w:val="00D64056"/>
    <w:rsid w:val="00D67B9B"/>
    <w:rsid w:val="00D70FAE"/>
    <w:rsid w:val="00D70FE9"/>
    <w:rsid w:val="00D71831"/>
    <w:rsid w:val="00D723C9"/>
    <w:rsid w:val="00D740F1"/>
    <w:rsid w:val="00D74613"/>
    <w:rsid w:val="00D803F0"/>
    <w:rsid w:val="00D8132B"/>
    <w:rsid w:val="00D84A4B"/>
    <w:rsid w:val="00D90444"/>
    <w:rsid w:val="00DA1BAB"/>
    <w:rsid w:val="00DA4058"/>
    <w:rsid w:val="00DA5DC1"/>
    <w:rsid w:val="00DA67FA"/>
    <w:rsid w:val="00DA724E"/>
    <w:rsid w:val="00DA7DFE"/>
    <w:rsid w:val="00DB077E"/>
    <w:rsid w:val="00DB19E7"/>
    <w:rsid w:val="00DB1F06"/>
    <w:rsid w:val="00DB257C"/>
    <w:rsid w:val="00DB5C7D"/>
    <w:rsid w:val="00DB798E"/>
    <w:rsid w:val="00DB7F9E"/>
    <w:rsid w:val="00DC04B7"/>
    <w:rsid w:val="00DC3A76"/>
    <w:rsid w:val="00DC488C"/>
    <w:rsid w:val="00DC54F8"/>
    <w:rsid w:val="00DC587D"/>
    <w:rsid w:val="00DC5BED"/>
    <w:rsid w:val="00DC7467"/>
    <w:rsid w:val="00DD08A0"/>
    <w:rsid w:val="00DD32A8"/>
    <w:rsid w:val="00DD38C5"/>
    <w:rsid w:val="00DD3AF4"/>
    <w:rsid w:val="00DD50DE"/>
    <w:rsid w:val="00DD7E62"/>
    <w:rsid w:val="00DE051C"/>
    <w:rsid w:val="00DE32DD"/>
    <w:rsid w:val="00DE3EBA"/>
    <w:rsid w:val="00DE5437"/>
    <w:rsid w:val="00DE677E"/>
    <w:rsid w:val="00DE744C"/>
    <w:rsid w:val="00DE7CEB"/>
    <w:rsid w:val="00DF2750"/>
    <w:rsid w:val="00DF2E23"/>
    <w:rsid w:val="00DF4860"/>
    <w:rsid w:val="00DF5469"/>
    <w:rsid w:val="00DF67E3"/>
    <w:rsid w:val="00DF6873"/>
    <w:rsid w:val="00DF6A40"/>
    <w:rsid w:val="00DF6F61"/>
    <w:rsid w:val="00E01EBE"/>
    <w:rsid w:val="00E021DF"/>
    <w:rsid w:val="00E0553A"/>
    <w:rsid w:val="00E109BC"/>
    <w:rsid w:val="00E111FA"/>
    <w:rsid w:val="00E11C2F"/>
    <w:rsid w:val="00E176DC"/>
    <w:rsid w:val="00E231B0"/>
    <w:rsid w:val="00E237EC"/>
    <w:rsid w:val="00E26130"/>
    <w:rsid w:val="00E26C76"/>
    <w:rsid w:val="00E2741B"/>
    <w:rsid w:val="00E27628"/>
    <w:rsid w:val="00E3036E"/>
    <w:rsid w:val="00E3058B"/>
    <w:rsid w:val="00E315A3"/>
    <w:rsid w:val="00E33CFB"/>
    <w:rsid w:val="00E33E9C"/>
    <w:rsid w:val="00E351DA"/>
    <w:rsid w:val="00E359D8"/>
    <w:rsid w:val="00E414D3"/>
    <w:rsid w:val="00E41AF3"/>
    <w:rsid w:val="00E4308A"/>
    <w:rsid w:val="00E43911"/>
    <w:rsid w:val="00E52178"/>
    <w:rsid w:val="00E52978"/>
    <w:rsid w:val="00E53160"/>
    <w:rsid w:val="00E535A9"/>
    <w:rsid w:val="00E53E2B"/>
    <w:rsid w:val="00E541DE"/>
    <w:rsid w:val="00E54434"/>
    <w:rsid w:val="00E551E8"/>
    <w:rsid w:val="00E55C38"/>
    <w:rsid w:val="00E56D45"/>
    <w:rsid w:val="00E57262"/>
    <w:rsid w:val="00E600CC"/>
    <w:rsid w:val="00E60DC6"/>
    <w:rsid w:val="00E625B7"/>
    <w:rsid w:val="00E63059"/>
    <w:rsid w:val="00E65AC2"/>
    <w:rsid w:val="00E65FD1"/>
    <w:rsid w:val="00E708CD"/>
    <w:rsid w:val="00E73082"/>
    <w:rsid w:val="00E73D8C"/>
    <w:rsid w:val="00E770BD"/>
    <w:rsid w:val="00E77A3E"/>
    <w:rsid w:val="00E77C96"/>
    <w:rsid w:val="00E80069"/>
    <w:rsid w:val="00E84603"/>
    <w:rsid w:val="00E8611E"/>
    <w:rsid w:val="00E87A31"/>
    <w:rsid w:val="00E90376"/>
    <w:rsid w:val="00E9037E"/>
    <w:rsid w:val="00E905C3"/>
    <w:rsid w:val="00E933F7"/>
    <w:rsid w:val="00E952F6"/>
    <w:rsid w:val="00E9591E"/>
    <w:rsid w:val="00EA36A1"/>
    <w:rsid w:val="00EA7045"/>
    <w:rsid w:val="00EB2552"/>
    <w:rsid w:val="00EB2763"/>
    <w:rsid w:val="00EB2854"/>
    <w:rsid w:val="00EB4108"/>
    <w:rsid w:val="00EB5F89"/>
    <w:rsid w:val="00EB7D03"/>
    <w:rsid w:val="00EC0834"/>
    <w:rsid w:val="00EC24F1"/>
    <w:rsid w:val="00EC4087"/>
    <w:rsid w:val="00EC5606"/>
    <w:rsid w:val="00ED0D5C"/>
    <w:rsid w:val="00ED32ED"/>
    <w:rsid w:val="00ED4FA9"/>
    <w:rsid w:val="00ED55EE"/>
    <w:rsid w:val="00ED6220"/>
    <w:rsid w:val="00ED7B8D"/>
    <w:rsid w:val="00EE5438"/>
    <w:rsid w:val="00EE5B0F"/>
    <w:rsid w:val="00EF5768"/>
    <w:rsid w:val="00EF65CC"/>
    <w:rsid w:val="00F010F7"/>
    <w:rsid w:val="00F05AD2"/>
    <w:rsid w:val="00F110DD"/>
    <w:rsid w:val="00F11291"/>
    <w:rsid w:val="00F121BB"/>
    <w:rsid w:val="00F14886"/>
    <w:rsid w:val="00F14C88"/>
    <w:rsid w:val="00F16A45"/>
    <w:rsid w:val="00F16FA0"/>
    <w:rsid w:val="00F173E4"/>
    <w:rsid w:val="00F23BFE"/>
    <w:rsid w:val="00F23E51"/>
    <w:rsid w:val="00F2572A"/>
    <w:rsid w:val="00F25FA9"/>
    <w:rsid w:val="00F26BF3"/>
    <w:rsid w:val="00F335E7"/>
    <w:rsid w:val="00F335F1"/>
    <w:rsid w:val="00F345A0"/>
    <w:rsid w:val="00F35103"/>
    <w:rsid w:val="00F36989"/>
    <w:rsid w:val="00F37D16"/>
    <w:rsid w:val="00F4002D"/>
    <w:rsid w:val="00F405B8"/>
    <w:rsid w:val="00F42984"/>
    <w:rsid w:val="00F43B5C"/>
    <w:rsid w:val="00F464E2"/>
    <w:rsid w:val="00F46B9F"/>
    <w:rsid w:val="00F46C0D"/>
    <w:rsid w:val="00F47212"/>
    <w:rsid w:val="00F47D3B"/>
    <w:rsid w:val="00F50212"/>
    <w:rsid w:val="00F57607"/>
    <w:rsid w:val="00F6071B"/>
    <w:rsid w:val="00F613FA"/>
    <w:rsid w:val="00F618CA"/>
    <w:rsid w:val="00F6201C"/>
    <w:rsid w:val="00F62C87"/>
    <w:rsid w:val="00F63057"/>
    <w:rsid w:val="00F64985"/>
    <w:rsid w:val="00F64A6C"/>
    <w:rsid w:val="00F65006"/>
    <w:rsid w:val="00F654BF"/>
    <w:rsid w:val="00F730C4"/>
    <w:rsid w:val="00F77EAF"/>
    <w:rsid w:val="00F80060"/>
    <w:rsid w:val="00F80AA9"/>
    <w:rsid w:val="00F863C5"/>
    <w:rsid w:val="00F86BE7"/>
    <w:rsid w:val="00F90DC6"/>
    <w:rsid w:val="00F9129F"/>
    <w:rsid w:val="00F93020"/>
    <w:rsid w:val="00F96719"/>
    <w:rsid w:val="00FA1397"/>
    <w:rsid w:val="00FA69D6"/>
    <w:rsid w:val="00FA71A9"/>
    <w:rsid w:val="00FB151E"/>
    <w:rsid w:val="00FB26E5"/>
    <w:rsid w:val="00FB3A3C"/>
    <w:rsid w:val="00FB4140"/>
    <w:rsid w:val="00FB6F62"/>
    <w:rsid w:val="00FC238A"/>
    <w:rsid w:val="00FC3EFF"/>
    <w:rsid w:val="00FC405B"/>
    <w:rsid w:val="00FC44D9"/>
    <w:rsid w:val="00FC4F9C"/>
    <w:rsid w:val="00FC670D"/>
    <w:rsid w:val="00FD23EB"/>
    <w:rsid w:val="00FD2D99"/>
    <w:rsid w:val="00FD32E3"/>
    <w:rsid w:val="00FD3CF0"/>
    <w:rsid w:val="00FD5F28"/>
    <w:rsid w:val="00FD6936"/>
    <w:rsid w:val="00FD7704"/>
    <w:rsid w:val="00FD7E6E"/>
    <w:rsid w:val="00FE0319"/>
    <w:rsid w:val="00FE12B3"/>
    <w:rsid w:val="00FE59B7"/>
    <w:rsid w:val="00FE77D8"/>
    <w:rsid w:val="00FE7CBE"/>
    <w:rsid w:val="00FF03AD"/>
    <w:rsid w:val="00FF0698"/>
    <w:rsid w:val="00FF234A"/>
    <w:rsid w:val="00FF2B8C"/>
    <w:rsid w:val="00FF2F24"/>
    <w:rsid w:val="00FF31B2"/>
    <w:rsid w:val="00FF3E4C"/>
    <w:rsid w:val="00FF460E"/>
    <w:rsid w:val="00F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E0537"/>
    <w:rPr>
      <w:i/>
      <w:iCs/>
    </w:rPr>
  </w:style>
  <w:style w:type="character" w:styleId="a5">
    <w:name w:val="Strong"/>
    <w:basedOn w:val="a0"/>
    <w:uiPriority w:val="22"/>
    <w:qFormat/>
    <w:rsid w:val="009E0537"/>
    <w:rPr>
      <w:b/>
      <w:bCs/>
    </w:rPr>
  </w:style>
  <w:style w:type="character" w:styleId="a6">
    <w:name w:val="Hyperlink"/>
    <w:basedOn w:val="a0"/>
    <w:uiPriority w:val="99"/>
    <w:semiHidden/>
    <w:unhideWhenUsed/>
    <w:rsid w:val="009E0537"/>
    <w:rPr>
      <w:color w:val="0000FF"/>
      <w:u w:val="single"/>
    </w:rPr>
  </w:style>
  <w:style w:type="paragraph" w:customStyle="1" w:styleId="Style2">
    <w:name w:val="Style2"/>
    <w:basedOn w:val="a"/>
    <w:rsid w:val="00B64670"/>
    <w:pPr>
      <w:widowControl w:val="0"/>
      <w:autoSpaceDE w:val="0"/>
      <w:autoSpaceDN w:val="0"/>
      <w:adjustRightInd w:val="0"/>
      <w:spacing w:after="0" w:line="260" w:lineRule="exact"/>
    </w:pPr>
    <w:rPr>
      <w:rFonts w:ascii="Arial" w:eastAsia="Times New Roman" w:hAnsi="Arial" w:cs="Times New Roman"/>
      <w:sz w:val="24"/>
      <w:szCs w:val="24"/>
      <w:lang w:eastAsia="ru-RU"/>
    </w:rPr>
  </w:style>
  <w:style w:type="paragraph" w:customStyle="1" w:styleId="Style3">
    <w:name w:val="Style3"/>
    <w:basedOn w:val="a"/>
    <w:rsid w:val="00B64670"/>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
    <w:rsid w:val="00B64670"/>
    <w:pPr>
      <w:widowControl w:val="0"/>
      <w:autoSpaceDE w:val="0"/>
      <w:autoSpaceDN w:val="0"/>
      <w:adjustRightInd w:val="0"/>
      <w:spacing w:after="0" w:line="210" w:lineRule="exact"/>
    </w:pPr>
    <w:rPr>
      <w:rFonts w:ascii="Arial" w:eastAsia="Times New Roman" w:hAnsi="Arial" w:cs="Times New Roman"/>
      <w:sz w:val="24"/>
      <w:szCs w:val="24"/>
      <w:lang w:eastAsia="ru-RU"/>
    </w:rPr>
  </w:style>
  <w:style w:type="paragraph" w:customStyle="1" w:styleId="Style5">
    <w:name w:val="Style5"/>
    <w:basedOn w:val="a"/>
    <w:rsid w:val="00B64670"/>
    <w:pPr>
      <w:widowControl w:val="0"/>
      <w:autoSpaceDE w:val="0"/>
      <w:autoSpaceDN w:val="0"/>
      <w:adjustRightInd w:val="0"/>
      <w:spacing w:after="0" w:line="480" w:lineRule="exact"/>
    </w:pPr>
    <w:rPr>
      <w:rFonts w:ascii="Arial" w:eastAsia="Times New Roman" w:hAnsi="Arial" w:cs="Times New Roman"/>
      <w:sz w:val="24"/>
      <w:szCs w:val="24"/>
      <w:lang w:eastAsia="ru-RU"/>
    </w:rPr>
  </w:style>
  <w:style w:type="paragraph" w:customStyle="1" w:styleId="Style6">
    <w:name w:val="Style6"/>
    <w:basedOn w:val="a"/>
    <w:rsid w:val="00B64670"/>
    <w:pPr>
      <w:widowControl w:val="0"/>
      <w:autoSpaceDE w:val="0"/>
      <w:autoSpaceDN w:val="0"/>
      <w:adjustRightInd w:val="0"/>
      <w:spacing w:after="0" w:line="240" w:lineRule="exact"/>
      <w:ind w:firstLine="456"/>
      <w:jc w:val="both"/>
    </w:pPr>
    <w:rPr>
      <w:rFonts w:ascii="Arial" w:eastAsia="Times New Roman" w:hAnsi="Arial" w:cs="Times New Roman"/>
      <w:sz w:val="24"/>
      <w:szCs w:val="24"/>
      <w:lang w:eastAsia="ru-RU"/>
    </w:rPr>
  </w:style>
  <w:style w:type="paragraph" w:customStyle="1" w:styleId="Style7">
    <w:name w:val="Style7"/>
    <w:basedOn w:val="a"/>
    <w:rsid w:val="00B64670"/>
    <w:pPr>
      <w:widowControl w:val="0"/>
      <w:autoSpaceDE w:val="0"/>
      <w:autoSpaceDN w:val="0"/>
      <w:adjustRightInd w:val="0"/>
      <w:spacing w:after="0" w:line="240" w:lineRule="exact"/>
      <w:ind w:hanging="197"/>
    </w:pPr>
    <w:rPr>
      <w:rFonts w:ascii="Arial" w:eastAsia="Times New Roman" w:hAnsi="Arial" w:cs="Times New Roman"/>
      <w:sz w:val="24"/>
      <w:szCs w:val="24"/>
      <w:lang w:eastAsia="ru-RU"/>
    </w:rPr>
  </w:style>
  <w:style w:type="paragraph" w:customStyle="1" w:styleId="Style9">
    <w:name w:val="Style9"/>
    <w:basedOn w:val="a"/>
    <w:rsid w:val="00B64670"/>
    <w:pPr>
      <w:widowControl w:val="0"/>
      <w:autoSpaceDE w:val="0"/>
      <w:autoSpaceDN w:val="0"/>
      <w:adjustRightInd w:val="0"/>
      <w:spacing w:after="0" w:line="182" w:lineRule="exact"/>
      <w:ind w:hanging="96"/>
    </w:pPr>
    <w:rPr>
      <w:rFonts w:ascii="Arial" w:eastAsia="Times New Roman" w:hAnsi="Arial" w:cs="Times New Roman"/>
      <w:sz w:val="24"/>
      <w:szCs w:val="24"/>
      <w:lang w:eastAsia="ru-RU"/>
    </w:rPr>
  </w:style>
  <w:style w:type="paragraph" w:customStyle="1" w:styleId="Style10">
    <w:name w:val="Style10"/>
    <w:basedOn w:val="a"/>
    <w:rsid w:val="00B646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rsid w:val="00B64670"/>
    <w:pPr>
      <w:widowControl w:val="0"/>
      <w:autoSpaceDE w:val="0"/>
      <w:autoSpaceDN w:val="0"/>
      <w:adjustRightInd w:val="0"/>
      <w:spacing w:after="0" w:line="240" w:lineRule="exact"/>
      <w:jc w:val="both"/>
    </w:pPr>
    <w:rPr>
      <w:rFonts w:ascii="Arial" w:eastAsia="Times New Roman" w:hAnsi="Arial" w:cs="Times New Roman"/>
      <w:sz w:val="24"/>
      <w:szCs w:val="24"/>
      <w:lang w:eastAsia="ru-RU"/>
    </w:rPr>
  </w:style>
  <w:style w:type="paragraph" w:customStyle="1" w:styleId="Style13">
    <w:name w:val="Style13"/>
    <w:basedOn w:val="a"/>
    <w:rsid w:val="00B64670"/>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4">
    <w:name w:val="Style14"/>
    <w:basedOn w:val="a"/>
    <w:rsid w:val="00B64670"/>
    <w:pPr>
      <w:widowControl w:val="0"/>
      <w:autoSpaceDE w:val="0"/>
      <w:autoSpaceDN w:val="0"/>
      <w:adjustRightInd w:val="0"/>
      <w:spacing w:after="0" w:line="221" w:lineRule="exact"/>
      <w:jc w:val="both"/>
    </w:pPr>
    <w:rPr>
      <w:rFonts w:ascii="Arial" w:eastAsia="Times New Roman" w:hAnsi="Arial" w:cs="Times New Roman"/>
      <w:sz w:val="24"/>
      <w:szCs w:val="24"/>
      <w:lang w:eastAsia="ru-RU"/>
    </w:rPr>
  </w:style>
  <w:style w:type="paragraph" w:customStyle="1" w:styleId="Style15">
    <w:name w:val="Style15"/>
    <w:basedOn w:val="a"/>
    <w:rsid w:val="00B64670"/>
    <w:pPr>
      <w:widowControl w:val="0"/>
      <w:autoSpaceDE w:val="0"/>
      <w:autoSpaceDN w:val="0"/>
      <w:adjustRightInd w:val="0"/>
      <w:spacing w:after="0" w:line="240" w:lineRule="exact"/>
      <w:ind w:hanging="197"/>
    </w:pPr>
    <w:rPr>
      <w:rFonts w:ascii="Arial" w:eastAsia="Times New Roman" w:hAnsi="Arial" w:cs="Times New Roman"/>
      <w:sz w:val="24"/>
      <w:szCs w:val="24"/>
      <w:lang w:eastAsia="ru-RU"/>
    </w:rPr>
  </w:style>
  <w:style w:type="paragraph" w:customStyle="1" w:styleId="Style16">
    <w:name w:val="Style16"/>
    <w:basedOn w:val="a"/>
    <w:rsid w:val="00B64670"/>
    <w:pPr>
      <w:widowControl w:val="0"/>
      <w:autoSpaceDE w:val="0"/>
      <w:autoSpaceDN w:val="0"/>
      <w:adjustRightInd w:val="0"/>
      <w:spacing w:after="0" w:line="211" w:lineRule="exact"/>
      <w:ind w:firstLine="456"/>
      <w:jc w:val="both"/>
    </w:pPr>
    <w:rPr>
      <w:rFonts w:ascii="Arial" w:eastAsia="Times New Roman" w:hAnsi="Arial" w:cs="Times New Roman"/>
      <w:sz w:val="24"/>
      <w:szCs w:val="24"/>
      <w:lang w:eastAsia="ru-RU"/>
    </w:rPr>
  </w:style>
  <w:style w:type="paragraph" w:customStyle="1" w:styleId="Style20">
    <w:name w:val="Style20"/>
    <w:basedOn w:val="a"/>
    <w:rsid w:val="00B64670"/>
    <w:pPr>
      <w:widowControl w:val="0"/>
      <w:autoSpaceDE w:val="0"/>
      <w:autoSpaceDN w:val="0"/>
      <w:adjustRightInd w:val="0"/>
      <w:spacing w:after="0" w:line="269" w:lineRule="exact"/>
    </w:pPr>
    <w:rPr>
      <w:rFonts w:ascii="Arial" w:eastAsia="Times New Roman" w:hAnsi="Arial" w:cs="Times New Roman"/>
      <w:sz w:val="24"/>
      <w:szCs w:val="24"/>
      <w:lang w:eastAsia="ru-RU"/>
    </w:rPr>
  </w:style>
  <w:style w:type="paragraph" w:customStyle="1" w:styleId="Style22">
    <w:name w:val="Style22"/>
    <w:basedOn w:val="a"/>
    <w:rsid w:val="00B64670"/>
    <w:pPr>
      <w:widowControl w:val="0"/>
      <w:autoSpaceDE w:val="0"/>
      <w:autoSpaceDN w:val="0"/>
      <w:adjustRightInd w:val="0"/>
      <w:spacing w:after="0" w:line="221" w:lineRule="exact"/>
      <w:ind w:firstLine="1795"/>
    </w:pPr>
    <w:rPr>
      <w:rFonts w:ascii="Arial" w:eastAsia="Times New Roman" w:hAnsi="Arial" w:cs="Times New Roman"/>
      <w:sz w:val="24"/>
      <w:szCs w:val="24"/>
      <w:lang w:eastAsia="ru-RU"/>
    </w:rPr>
  </w:style>
  <w:style w:type="paragraph" w:customStyle="1" w:styleId="Style23">
    <w:name w:val="Style23"/>
    <w:basedOn w:val="a"/>
    <w:rsid w:val="00B64670"/>
    <w:pPr>
      <w:widowControl w:val="0"/>
      <w:autoSpaceDE w:val="0"/>
      <w:autoSpaceDN w:val="0"/>
      <w:adjustRightInd w:val="0"/>
      <w:spacing w:after="0" w:line="240" w:lineRule="exact"/>
      <w:jc w:val="both"/>
    </w:pPr>
    <w:rPr>
      <w:rFonts w:ascii="Arial" w:eastAsia="Times New Roman" w:hAnsi="Arial" w:cs="Times New Roman"/>
      <w:sz w:val="24"/>
      <w:szCs w:val="24"/>
      <w:lang w:eastAsia="ru-RU"/>
    </w:rPr>
  </w:style>
  <w:style w:type="paragraph" w:customStyle="1" w:styleId="Style26">
    <w:name w:val="Style26"/>
    <w:basedOn w:val="a"/>
    <w:rsid w:val="00B64670"/>
    <w:pPr>
      <w:widowControl w:val="0"/>
      <w:autoSpaceDE w:val="0"/>
      <w:autoSpaceDN w:val="0"/>
      <w:adjustRightInd w:val="0"/>
      <w:spacing w:after="0" w:line="240" w:lineRule="exact"/>
      <w:ind w:firstLine="250"/>
    </w:pPr>
    <w:rPr>
      <w:rFonts w:ascii="Arial" w:eastAsia="Times New Roman" w:hAnsi="Arial" w:cs="Times New Roman"/>
      <w:sz w:val="24"/>
      <w:szCs w:val="24"/>
      <w:lang w:eastAsia="ru-RU"/>
    </w:rPr>
  </w:style>
  <w:style w:type="paragraph" w:customStyle="1" w:styleId="Style27">
    <w:name w:val="Style27"/>
    <w:basedOn w:val="a"/>
    <w:rsid w:val="00B64670"/>
    <w:pPr>
      <w:widowControl w:val="0"/>
      <w:autoSpaceDE w:val="0"/>
      <w:autoSpaceDN w:val="0"/>
      <w:adjustRightInd w:val="0"/>
      <w:spacing w:after="0" w:line="240" w:lineRule="exact"/>
      <w:ind w:firstLine="461"/>
    </w:pPr>
    <w:rPr>
      <w:rFonts w:ascii="Arial" w:eastAsia="Times New Roman" w:hAnsi="Arial" w:cs="Times New Roman"/>
      <w:sz w:val="24"/>
      <w:szCs w:val="24"/>
      <w:lang w:eastAsia="ru-RU"/>
    </w:rPr>
  </w:style>
  <w:style w:type="character" w:customStyle="1" w:styleId="FontStyle30">
    <w:name w:val="Font Style30"/>
    <w:basedOn w:val="a0"/>
    <w:rsid w:val="00B64670"/>
    <w:rPr>
      <w:rFonts w:ascii="Cambria" w:hAnsi="Cambria" w:cs="Cambria"/>
      <w:b/>
      <w:bCs/>
      <w:sz w:val="22"/>
      <w:szCs w:val="22"/>
    </w:rPr>
  </w:style>
  <w:style w:type="character" w:customStyle="1" w:styleId="FontStyle31">
    <w:name w:val="Font Style31"/>
    <w:basedOn w:val="a0"/>
    <w:rsid w:val="00B64670"/>
    <w:rPr>
      <w:rFonts w:ascii="Arial" w:hAnsi="Arial" w:cs="Arial"/>
      <w:b/>
      <w:bCs/>
      <w:spacing w:val="-10"/>
      <w:sz w:val="36"/>
      <w:szCs w:val="36"/>
    </w:rPr>
  </w:style>
  <w:style w:type="character" w:customStyle="1" w:styleId="FontStyle32">
    <w:name w:val="Font Style32"/>
    <w:basedOn w:val="a0"/>
    <w:rsid w:val="00B64670"/>
    <w:rPr>
      <w:rFonts w:ascii="Cambria" w:hAnsi="Cambria" w:cs="Cambria"/>
      <w:sz w:val="20"/>
      <w:szCs w:val="20"/>
    </w:rPr>
  </w:style>
  <w:style w:type="character" w:customStyle="1" w:styleId="FontStyle34">
    <w:name w:val="Font Style34"/>
    <w:basedOn w:val="a0"/>
    <w:rsid w:val="00B64670"/>
    <w:rPr>
      <w:rFonts w:ascii="Cambria" w:hAnsi="Cambria" w:cs="Cambria"/>
      <w:sz w:val="18"/>
      <w:szCs w:val="18"/>
    </w:rPr>
  </w:style>
  <w:style w:type="character" w:customStyle="1" w:styleId="FontStyle35">
    <w:name w:val="Font Style35"/>
    <w:basedOn w:val="a0"/>
    <w:rsid w:val="00B64670"/>
    <w:rPr>
      <w:rFonts w:ascii="Cambria" w:hAnsi="Cambria" w:cs="Cambria"/>
      <w:b/>
      <w:bCs/>
      <w:sz w:val="18"/>
      <w:szCs w:val="18"/>
    </w:rPr>
  </w:style>
  <w:style w:type="character" w:customStyle="1" w:styleId="FontStyle36">
    <w:name w:val="Font Style36"/>
    <w:basedOn w:val="a0"/>
    <w:rsid w:val="00B64670"/>
    <w:rPr>
      <w:rFonts w:ascii="Cambria" w:hAnsi="Cambria" w:cs="Cambria"/>
      <w:b/>
      <w:bCs/>
      <w:sz w:val="12"/>
      <w:szCs w:val="12"/>
    </w:rPr>
  </w:style>
  <w:style w:type="character" w:customStyle="1" w:styleId="FontStyle37">
    <w:name w:val="Font Style37"/>
    <w:basedOn w:val="a0"/>
    <w:rsid w:val="00B64670"/>
    <w:rPr>
      <w:rFonts w:ascii="Arial" w:hAnsi="Arial" w:cs="Arial"/>
      <w:sz w:val="20"/>
      <w:szCs w:val="20"/>
    </w:rPr>
  </w:style>
  <w:style w:type="character" w:customStyle="1" w:styleId="FontStyle40">
    <w:name w:val="Font Style40"/>
    <w:basedOn w:val="a0"/>
    <w:rsid w:val="00B64670"/>
    <w:rPr>
      <w:rFonts w:ascii="Arial" w:hAnsi="Arial" w:cs="Arial"/>
      <w:sz w:val="24"/>
      <w:szCs w:val="24"/>
    </w:rPr>
  </w:style>
  <w:style w:type="character" w:customStyle="1" w:styleId="FontStyle46">
    <w:name w:val="Font Style46"/>
    <w:basedOn w:val="a0"/>
    <w:rsid w:val="00B64670"/>
    <w:rPr>
      <w:rFonts w:ascii="Cambria" w:hAnsi="Cambria" w:cs="Cambr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59888">
      <w:bodyDiv w:val="1"/>
      <w:marLeft w:val="0"/>
      <w:marRight w:val="0"/>
      <w:marTop w:val="0"/>
      <w:marBottom w:val="0"/>
      <w:divBdr>
        <w:top w:val="none" w:sz="0" w:space="0" w:color="auto"/>
        <w:left w:val="none" w:sz="0" w:space="0" w:color="auto"/>
        <w:bottom w:val="none" w:sz="0" w:space="0" w:color="auto"/>
        <w:right w:val="none" w:sz="0" w:space="0" w:color="auto"/>
      </w:divBdr>
      <w:divsChild>
        <w:div w:id="1489515989">
          <w:marLeft w:val="0"/>
          <w:marRight w:val="0"/>
          <w:marTop w:val="0"/>
          <w:marBottom w:val="0"/>
          <w:divBdr>
            <w:top w:val="none" w:sz="0" w:space="0" w:color="auto"/>
            <w:left w:val="none" w:sz="0" w:space="0" w:color="auto"/>
            <w:bottom w:val="none" w:sz="0" w:space="0" w:color="auto"/>
            <w:right w:val="none" w:sz="0" w:space="0" w:color="auto"/>
          </w:divBdr>
        </w:div>
      </w:divsChild>
    </w:div>
    <w:div w:id="1550074322">
      <w:bodyDiv w:val="1"/>
      <w:marLeft w:val="0"/>
      <w:marRight w:val="0"/>
      <w:marTop w:val="0"/>
      <w:marBottom w:val="0"/>
      <w:divBdr>
        <w:top w:val="none" w:sz="0" w:space="0" w:color="auto"/>
        <w:left w:val="none" w:sz="0" w:space="0" w:color="auto"/>
        <w:bottom w:val="none" w:sz="0" w:space="0" w:color="auto"/>
        <w:right w:val="none" w:sz="0" w:space="0" w:color="auto"/>
      </w:divBdr>
      <w:divsChild>
        <w:div w:id="80505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yiv-oblosvita.gov.ua/index.php?mode=n_doc&amp;file=1_9_88_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iv-oblosvita.gov.ua/index.php?mode=n_doc&amp;file=1_9_66_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10141</Words>
  <Characters>57808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2012-05-10T13:36:00Z</dcterms:created>
  <dcterms:modified xsi:type="dcterms:W3CDTF">2013-02-06T10:36:00Z</dcterms:modified>
</cp:coreProperties>
</file>